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00"/>
        <w:tblOverlap w:val="never"/>
        <w:tblW w:w="4503" w:type="dxa"/>
        <w:tblLook w:val="04A0"/>
      </w:tblPr>
      <w:tblGrid>
        <w:gridCol w:w="4503"/>
      </w:tblGrid>
      <w:tr w:rsidR="00EE55E0" w:rsidRPr="00A458AB" w:rsidTr="006A2C85">
        <w:tc>
          <w:tcPr>
            <w:tcW w:w="4503" w:type="dxa"/>
          </w:tcPr>
          <w:p w:rsidR="00EE55E0" w:rsidRPr="00A458AB" w:rsidRDefault="00EE55E0" w:rsidP="006A2C85">
            <w:pPr>
              <w:pStyle w:val="a3"/>
              <w:jc w:val="right"/>
            </w:pPr>
            <w:r w:rsidRPr="00A458AB">
              <w:t xml:space="preserve">                                           УТВЕРЖДАЮ</w:t>
            </w:r>
          </w:p>
          <w:p w:rsidR="00EE55E0" w:rsidRDefault="00EE55E0" w:rsidP="006A2C85">
            <w:pPr>
              <w:pStyle w:val="a3"/>
              <w:jc w:val="right"/>
            </w:pPr>
            <w:r>
              <w:t>Генеральный директор</w:t>
            </w:r>
          </w:p>
          <w:p w:rsidR="00EE55E0" w:rsidRDefault="00EE55E0" w:rsidP="006A2C85">
            <w:pPr>
              <w:pStyle w:val="a3"/>
              <w:jc w:val="right"/>
            </w:pPr>
            <w:r>
              <w:t xml:space="preserve">муниципального автономного учреждения культуры </w:t>
            </w:r>
          </w:p>
          <w:p w:rsidR="00EE55E0" w:rsidRDefault="00EE55E0" w:rsidP="006A2C85">
            <w:pPr>
              <w:pStyle w:val="a3"/>
              <w:jc w:val="right"/>
            </w:pPr>
            <w:r>
              <w:t>«Центр культуры и досуга</w:t>
            </w:r>
          </w:p>
          <w:p w:rsidR="00EE55E0" w:rsidRPr="00A458AB" w:rsidRDefault="00EE55E0" w:rsidP="006A2C85">
            <w:pPr>
              <w:pStyle w:val="a3"/>
              <w:jc w:val="right"/>
            </w:pPr>
            <w:r>
              <w:t>Ишимского района»</w:t>
            </w:r>
          </w:p>
          <w:p w:rsidR="00EE55E0" w:rsidRPr="00A458AB" w:rsidRDefault="00EE55E0" w:rsidP="006A2C85">
            <w:pPr>
              <w:pStyle w:val="a3"/>
              <w:jc w:val="right"/>
            </w:pPr>
            <w:r w:rsidRPr="00A458AB">
              <w:t>___________</w:t>
            </w:r>
            <w:r>
              <w:t>О.В. Майорова</w:t>
            </w:r>
          </w:p>
          <w:p w:rsidR="00EE55E0" w:rsidRPr="00A458AB" w:rsidRDefault="00EE55E0" w:rsidP="006A2C85">
            <w:pPr>
              <w:pStyle w:val="a3"/>
              <w:jc w:val="right"/>
            </w:pPr>
            <w:r w:rsidRPr="00A458AB">
              <w:t>«___»___________20___г.</w:t>
            </w:r>
          </w:p>
        </w:tc>
      </w:tr>
    </w:tbl>
    <w:p w:rsidR="00EE55E0" w:rsidRPr="006906A0" w:rsidRDefault="00EE55E0" w:rsidP="00EE55E0">
      <w:pPr>
        <w:tabs>
          <w:tab w:val="left" w:pos="1418"/>
        </w:tabs>
        <w:spacing w:line="240" w:lineRule="auto"/>
      </w:pPr>
    </w:p>
    <w:tbl>
      <w:tblPr>
        <w:tblpPr w:leftFromText="180" w:rightFromText="180" w:vertAnchor="text" w:tblpX="3227" w:tblpY="1"/>
        <w:tblOverlap w:val="never"/>
        <w:tblW w:w="7064" w:type="dxa"/>
        <w:tblLook w:val="04A0"/>
      </w:tblPr>
      <w:tblGrid>
        <w:gridCol w:w="1598"/>
        <w:gridCol w:w="5466"/>
      </w:tblGrid>
      <w:tr w:rsidR="00EE55E0" w:rsidRPr="006906A0" w:rsidTr="006A2C85">
        <w:trPr>
          <w:trHeight w:val="344"/>
        </w:trPr>
        <w:tc>
          <w:tcPr>
            <w:tcW w:w="1598" w:type="dxa"/>
          </w:tcPr>
          <w:p w:rsidR="00EE55E0" w:rsidRPr="006906A0" w:rsidRDefault="00EE55E0" w:rsidP="006A2C85">
            <w:pPr>
              <w:pStyle w:val="a3"/>
              <w:pBdr>
                <w:bar w:val="single" w:sz="4" w:color="auto"/>
              </w:pBdr>
              <w:ind w:left="284"/>
            </w:pPr>
          </w:p>
        </w:tc>
        <w:tc>
          <w:tcPr>
            <w:tcW w:w="5466" w:type="dxa"/>
          </w:tcPr>
          <w:p w:rsidR="00EE55E0" w:rsidRPr="006906A0" w:rsidRDefault="00EE55E0" w:rsidP="006A2C85">
            <w:pPr>
              <w:pStyle w:val="a3"/>
              <w:pBdr>
                <w:bar w:val="single" w:sz="4" w:color="auto"/>
              </w:pBdr>
              <w:ind w:left="2208"/>
            </w:pPr>
          </w:p>
        </w:tc>
      </w:tr>
    </w:tbl>
    <w:p w:rsidR="00EE55E0" w:rsidRPr="006906A0" w:rsidRDefault="00EE55E0" w:rsidP="00EE55E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906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-120650</wp:posOffset>
            </wp:positionV>
            <wp:extent cx="1165860" cy="948055"/>
            <wp:effectExtent l="19050" t="0" r="0" b="0"/>
            <wp:wrapTight wrapText="bothSides">
              <wp:wrapPolygon edited="0">
                <wp:start x="-353" y="0"/>
                <wp:lineTo x="-353" y="21267"/>
                <wp:lineTo x="21529" y="21267"/>
                <wp:lineTo x="21529" y="0"/>
                <wp:lineTo x="-353" y="0"/>
              </wp:wrapPolygon>
            </wp:wrapTight>
            <wp:docPr id="2" name="Рисунок 7" descr="C:\Users\user\Desktop\THEATRE_LOGO_CMY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THEATRE_LOGO_CMYK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0" t="11757" r="38027" b="1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6A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E55E0" w:rsidRPr="006467AB" w:rsidRDefault="00EE55E0" w:rsidP="00EE55E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467AB">
        <w:rPr>
          <w:rFonts w:ascii="Times New Roman" w:hAnsi="Times New Roman" w:cs="Times New Roman"/>
          <w:sz w:val="28"/>
          <w:szCs w:val="28"/>
        </w:rPr>
        <w:t>ПОЛОЖЕНИЕ</w:t>
      </w:r>
    </w:p>
    <w:p w:rsidR="00EE55E0" w:rsidRPr="00CE21F7" w:rsidRDefault="00EE55E0" w:rsidP="00EE55E0">
      <w:pPr>
        <w:pStyle w:val="a3"/>
        <w:jc w:val="center"/>
        <w:rPr>
          <w:b/>
          <w:sz w:val="28"/>
          <w:szCs w:val="28"/>
        </w:rPr>
      </w:pPr>
      <w:r w:rsidRPr="00CE21F7">
        <w:rPr>
          <w:b/>
          <w:sz w:val="28"/>
          <w:szCs w:val="28"/>
        </w:rPr>
        <w:t xml:space="preserve">об </w:t>
      </w:r>
      <w:proofErr w:type="gramStart"/>
      <w:r w:rsidRPr="00CE21F7">
        <w:rPr>
          <w:b/>
          <w:sz w:val="28"/>
          <w:szCs w:val="28"/>
        </w:rPr>
        <w:t>интернет-конкурсе</w:t>
      </w:r>
      <w:proofErr w:type="gramEnd"/>
      <w:r w:rsidRPr="00CE21F7">
        <w:rPr>
          <w:b/>
          <w:sz w:val="28"/>
          <w:szCs w:val="28"/>
        </w:rPr>
        <w:t xml:space="preserve"> стихов собственного сочинения</w:t>
      </w:r>
    </w:p>
    <w:p w:rsidR="00EE55E0" w:rsidRPr="00CE21F7" w:rsidRDefault="00EE55E0" w:rsidP="00EE55E0">
      <w:pPr>
        <w:pStyle w:val="a3"/>
        <w:jc w:val="center"/>
        <w:rPr>
          <w:b/>
          <w:sz w:val="28"/>
          <w:szCs w:val="28"/>
        </w:rPr>
      </w:pPr>
      <w:r w:rsidRPr="00CE21F7">
        <w:rPr>
          <w:rFonts w:ascii="Arial" w:hAnsi="Arial" w:cs="Arial"/>
          <w:b/>
          <w:sz w:val="28"/>
          <w:szCs w:val="28"/>
        </w:rPr>
        <w:t xml:space="preserve">«Добрый сказочник </w:t>
      </w:r>
      <w:r w:rsidRPr="00CE21F7">
        <w:rPr>
          <w:rFonts w:ascii="Arial" w:hAnsi="Arial" w:cs="Arial"/>
          <w:b/>
          <w:bCs/>
          <w:sz w:val="28"/>
          <w:szCs w:val="28"/>
        </w:rPr>
        <w:t>Ершов</w:t>
      </w:r>
      <w:r w:rsidRPr="00CE21F7">
        <w:rPr>
          <w:rFonts w:ascii="Arial" w:hAnsi="Arial" w:cs="Arial"/>
          <w:b/>
          <w:sz w:val="28"/>
          <w:szCs w:val="28"/>
        </w:rPr>
        <w:t>!»</w:t>
      </w:r>
    </w:p>
    <w:p w:rsidR="00EE55E0" w:rsidRPr="00450F63" w:rsidRDefault="00EE55E0" w:rsidP="00EE55E0">
      <w:pPr>
        <w:pStyle w:val="a6"/>
        <w:numPr>
          <w:ilvl w:val="0"/>
          <w:numId w:val="1"/>
        </w:numPr>
        <w:spacing w:after="0" w:afterAutospacing="0"/>
        <w:ind w:left="142" w:hanging="142"/>
        <w:jc w:val="center"/>
        <w:rPr>
          <w:b/>
          <w:bCs/>
          <w:sz w:val="28"/>
          <w:szCs w:val="28"/>
        </w:rPr>
      </w:pPr>
      <w:r w:rsidRPr="00450F63">
        <w:rPr>
          <w:b/>
          <w:bCs/>
          <w:sz w:val="28"/>
          <w:szCs w:val="28"/>
        </w:rPr>
        <w:t>Общие положения</w:t>
      </w:r>
    </w:p>
    <w:p w:rsidR="00EE55E0" w:rsidRDefault="00EE55E0" w:rsidP="00EE55E0">
      <w:pPr>
        <w:pStyle w:val="Default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определяет порядок организации и проведения, условия участия в районном конкурсе стихов собственного сочинения  «</w:t>
      </w:r>
      <w:r w:rsidRPr="00CE21F7">
        <w:rPr>
          <w:b/>
          <w:sz w:val="28"/>
          <w:szCs w:val="28"/>
        </w:rPr>
        <w:t xml:space="preserve">Добрый сказочник </w:t>
      </w:r>
      <w:r w:rsidRPr="00CE21F7">
        <w:rPr>
          <w:b/>
          <w:bCs/>
          <w:sz w:val="28"/>
          <w:szCs w:val="28"/>
        </w:rPr>
        <w:t>Ершов</w:t>
      </w:r>
      <w:r>
        <w:rPr>
          <w:b/>
          <w:bCs/>
          <w:sz w:val="28"/>
          <w:szCs w:val="28"/>
        </w:rPr>
        <w:t>!</w:t>
      </w:r>
      <w:r>
        <w:rPr>
          <w:rFonts w:ascii="Times New Roman" w:hAnsi="Times New Roman" w:cs="Times New Roman"/>
          <w:color w:val="auto"/>
          <w:sz w:val="28"/>
          <w:szCs w:val="28"/>
        </w:rPr>
        <w:t>», проводимого среди людей обладающих поэтическим даром (далее - Конкурс) и определения победителей Конкурса.</w:t>
      </w:r>
    </w:p>
    <w:p w:rsidR="00EE55E0" w:rsidRPr="00142CF7" w:rsidRDefault="00EE55E0" w:rsidP="00EE55E0">
      <w:pPr>
        <w:pStyle w:val="Default"/>
        <w:ind w:left="142" w:hanging="142"/>
        <w:jc w:val="both"/>
        <w:rPr>
          <w:color w:val="auto"/>
          <w:sz w:val="28"/>
          <w:szCs w:val="28"/>
        </w:rPr>
      </w:pPr>
    </w:p>
    <w:p w:rsidR="00EE55E0" w:rsidRPr="00684BF6" w:rsidRDefault="00EE55E0" w:rsidP="00EE55E0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84BF6">
        <w:rPr>
          <w:rFonts w:ascii="Times New Roman" w:hAnsi="Times New Roman" w:cs="Times New Roman"/>
          <w:sz w:val="28"/>
          <w:szCs w:val="28"/>
        </w:rPr>
        <w:t xml:space="preserve">1.2. Конкурс организован в рамках мероприятий проведения </w:t>
      </w:r>
      <w:r w:rsidRPr="00684B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4BF6">
        <w:rPr>
          <w:rFonts w:ascii="Times New Roman" w:hAnsi="Times New Roman" w:cs="Times New Roman"/>
          <w:sz w:val="28"/>
          <w:szCs w:val="28"/>
        </w:rPr>
        <w:t xml:space="preserve"> Фестиваля  народной культуры «Безруковский форпост» (далее - Фестиваль).</w:t>
      </w:r>
    </w:p>
    <w:p w:rsidR="00EE55E0" w:rsidRDefault="00EE55E0" w:rsidP="00EE55E0">
      <w:pPr>
        <w:spacing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BF6">
        <w:rPr>
          <w:rFonts w:ascii="Times New Roman" w:hAnsi="Times New Roman" w:cs="Times New Roman"/>
          <w:bCs/>
          <w:sz w:val="28"/>
          <w:szCs w:val="28"/>
        </w:rPr>
        <w:t>1.3. Фестиваль проводится в селе Ершова, Иши</w:t>
      </w:r>
      <w:r>
        <w:rPr>
          <w:rFonts w:ascii="Times New Roman" w:hAnsi="Times New Roman" w:cs="Times New Roman"/>
          <w:bCs/>
          <w:sz w:val="28"/>
          <w:szCs w:val="28"/>
        </w:rPr>
        <w:t>мс</w:t>
      </w:r>
      <w:r w:rsidRPr="00684BF6">
        <w:rPr>
          <w:rFonts w:ascii="Times New Roman" w:hAnsi="Times New Roman" w:cs="Times New Roman"/>
          <w:bCs/>
          <w:sz w:val="28"/>
          <w:szCs w:val="28"/>
        </w:rPr>
        <w:t>кого района, Тюменской области на родине знаменитого поэта-сказочника П.П.Ершова.</w:t>
      </w:r>
    </w:p>
    <w:p w:rsidR="00EE55E0" w:rsidRPr="00684BF6" w:rsidRDefault="00EE55E0" w:rsidP="00EE55E0">
      <w:pPr>
        <w:spacing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Положение о Конкурсе публикуется на официальном сайте МАУК ЦКД Ишимского района: </w:t>
      </w:r>
      <w:hyperlink w:history="1">
        <w:r w:rsidRPr="00CD1D52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irckd.ru, 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(в разделе «Библиотечный вестник» вкладка «Конкурс») а также в печатных и электронных средствах массовой информации.</w:t>
      </w:r>
    </w:p>
    <w:p w:rsidR="00EE55E0" w:rsidRPr="00D63A33" w:rsidRDefault="00EE55E0" w:rsidP="00EE55E0">
      <w:pPr>
        <w:pStyle w:val="a6"/>
        <w:spacing w:after="0" w:afterAutospacing="0"/>
        <w:jc w:val="center"/>
        <w:rPr>
          <w:b/>
          <w:bCs/>
          <w:sz w:val="28"/>
          <w:szCs w:val="28"/>
        </w:rPr>
      </w:pPr>
      <w:r w:rsidRPr="00D63A33">
        <w:rPr>
          <w:b/>
          <w:bCs/>
          <w:sz w:val="28"/>
          <w:szCs w:val="28"/>
        </w:rPr>
        <w:t xml:space="preserve">2. Цель </w:t>
      </w:r>
      <w:r>
        <w:rPr>
          <w:b/>
          <w:bCs/>
          <w:sz w:val="28"/>
          <w:szCs w:val="28"/>
        </w:rPr>
        <w:t>и задачи К</w:t>
      </w:r>
      <w:r w:rsidRPr="00D63A33">
        <w:rPr>
          <w:b/>
          <w:bCs/>
          <w:sz w:val="28"/>
          <w:szCs w:val="28"/>
        </w:rPr>
        <w:t>онкурса</w:t>
      </w:r>
    </w:p>
    <w:p w:rsidR="00EE55E0" w:rsidRPr="00684BF6" w:rsidRDefault="00EE55E0" w:rsidP="00EE55E0">
      <w:pPr>
        <w:pStyle w:val="a6"/>
        <w:spacing w:after="0" w:afterAutospacing="0"/>
        <w:jc w:val="both"/>
        <w:rPr>
          <w:bCs/>
          <w:sz w:val="28"/>
          <w:szCs w:val="28"/>
        </w:rPr>
      </w:pPr>
      <w:r w:rsidRPr="00684BF6">
        <w:rPr>
          <w:bCs/>
          <w:sz w:val="28"/>
          <w:szCs w:val="28"/>
        </w:rPr>
        <w:t>2.1. Конкурс проводится с целью популяризации литературного творчества</w:t>
      </w:r>
      <w:r>
        <w:rPr>
          <w:bCs/>
          <w:sz w:val="28"/>
          <w:szCs w:val="28"/>
        </w:rPr>
        <w:t xml:space="preserve"> поэта – земляка П.П. Ершова</w:t>
      </w:r>
      <w:r w:rsidRPr="00684BF6">
        <w:rPr>
          <w:bCs/>
          <w:sz w:val="28"/>
          <w:szCs w:val="28"/>
        </w:rPr>
        <w:t>, выявление талантливых людей,</w:t>
      </w:r>
      <w:r w:rsidRPr="00D1455B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обладающих поэтическим даром.</w:t>
      </w:r>
      <w:r w:rsidRPr="00684BF6">
        <w:rPr>
          <w:bCs/>
          <w:sz w:val="28"/>
          <w:szCs w:val="28"/>
        </w:rPr>
        <w:t xml:space="preserve"> </w:t>
      </w:r>
    </w:p>
    <w:p w:rsidR="00EE55E0" w:rsidRDefault="00EE55E0" w:rsidP="00EE55E0">
      <w:pPr>
        <w:pStyle w:val="a6"/>
        <w:spacing w:after="0" w:afterAutospacing="0"/>
        <w:jc w:val="both"/>
        <w:rPr>
          <w:bCs/>
          <w:sz w:val="28"/>
          <w:szCs w:val="28"/>
        </w:rPr>
      </w:pPr>
      <w:r w:rsidRPr="00684BF6">
        <w:rPr>
          <w:bCs/>
          <w:sz w:val="28"/>
          <w:szCs w:val="28"/>
        </w:rPr>
        <w:t xml:space="preserve">2.2. </w:t>
      </w:r>
      <w:r>
        <w:rPr>
          <w:bCs/>
          <w:sz w:val="28"/>
          <w:szCs w:val="28"/>
        </w:rPr>
        <w:t>Задачи:</w:t>
      </w:r>
    </w:p>
    <w:p w:rsidR="00EE55E0" w:rsidRPr="000F4166" w:rsidRDefault="00EE55E0" w:rsidP="00EE55E0">
      <w:pPr>
        <w:pStyle w:val="a3"/>
        <w:jc w:val="both"/>
        <w:rPr>
          <w:sz w:val="28"/>
          <w:szCs w:val="28"/>
        </w:rPr>
      </w:pPr>
      <w:r w:rsidRPr="000F4166">
        <w:rPr>
          <w:sz w:val="28"/>
          <w:szCs w:val="28"/>
        </w:rPr>
        <w:t>-выявление лучших поэтов-чтецов, обладающих поэтическим даром, предоставление им возможности для самовыражения творческих способностей.</w:t>
      </w:r>
    </w:p>
    <w:p w:rsidR="00EE55E0" w:rsidRPr="000F4166" w:rsidRDefault="00EE55E0" w:rsidP="00EE55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4166">
        <w:rPr>
          <w:sz w:val="28"/>
          <w:szCs w:val="28"/>
        </w:rPr>
        <w:t>стимулирование населения к участию в традиционных праздниках и культурных событиях района.</w:t>
      </w:r>
    </w:p>
    <w:p w:rsidR="00EE55E0" w:rsidRPr="000F4166" w:rsidRDefault="00EE55E0" w:rsidP="00EE55E0">
      <w:pPr>
        <w:pStyle w:val="a3"/>
        <w:jc w:val="both"/>
        <w:rPr>
          <w:sz w:val="28"/>
          <w:szCs w:val="28"/>
        </w:rPr>
      </w:pPr>
      <w:r w:rsidRPr="000F4166">
        <w:rPr>
          <w:sz w:val="28"/>
          <w:szCs w:val="28"/>
        </w:rPr>
        <w:t>-представление авторских произведений читающей публике;</w:t>
      </w:r>
    </w:p>
    <w:p w:rsidR="00EE55E0" w:rsidRPr="00C02970" w:rsidRDefault="00EE55E0" w:rsidP="00EE55E0">
      <w:pPr>
        <w:pStyle w:val="a3"/>
        <w:jc w:val="both"/>
        <w:rPr>
          <w:sz w:val="28"/>
          <w:szCs w:val="28"/>
        </w:rPr>
      </w:pPr>
      <w:r w:rsidRPr="000F4166">
        <w:rPr>
          <w:sz w:val="28"/>
          <w:szCs w:val="28"/>
        </w:rPr>
        <w:t>-содействие в формировании патриотического воспитания молодого поколения.</w:t>
      </w:r>
    </w:p>
    <w:p w:rsidR="00EE55E0" w:rsidRDefault="00EE55E0" w:rsidP="00EE55E0">
      <w:pPr>
        <w:pStyle w:val="a4"/>
        <w:ind w:left="0"/>
        <w:rPr>
          <w:b/>
          <w:bCs/>
          <w:sz w:val="28"/>
          <w:szCs w:val="28"/>
        </w:rPr>
      </w:pPr>
    </w:p>
    <w:p w:rsidR="00EE55E0" w:rsidRPr="00D63A33" w:rsidRDefault="00EE55E0" w:rsidP="00EE55E0">
      <w:pPr>
        <w:pStyle w:val="a4"/>
        <w:ind w:left="0"/>
        <w:jc w:val="center"/>
        <w:rPr>
          <w:b/>
          <w:sz w:val="28"/>
          <w:szCs w:val="28"/>
        </w:rPr>
      </w:pPr>
      <w:r w:rsidRPr="00D63A33">
        <w:rPr>
          <w:b/>
          <w:bCs/>
          <w:sz w:val="28"/>
          <w:szCs w:val="28"/>
        </w:rPr>
        <w:t xml:space="preserve">3. </w:t>
      </w:r>
      <w:r w:rsidRPr="00D63A33">
        <w:rPr>
          <w:b/>
          <w:sz w:val="28"/>
          <w:szCs w:val="28"/>
        </w:rPr>
        <w:t xml:space="preserve">Учредители и организаторы </w:t>
      </w:r>
      <w:r>
        <w:rPr>
          <w:b/>
          <w:sz w:val="28"/>
          <w:szCs w:val="28"/>
        </w:rPr>
        <w:t>К</w:t>
      </w:r>
      <w:r w:rsidRPr="00D63A33">
        <w:rPr>
          <w:b/>
          <w:sz w:val="28"/>
          <w:szCs w:val="28"/>
        </w:rPr>
        <w:t>онкурса.</w:t>
      </w:r>
    </w:p>
    <w:p w:rsidR="00EE55E0" w:rsidRPr="00D63A33" w:rsidRDefault="00EE55E0" w:rsidP="00EE55E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E55E0" w:rsidRPr="00D63A33" w:rsidRDefault="00EE55E0" w:rsidP="00EE5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A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3A33">
        <w:rPr>
          <w:rFonts w:ascii="Times New Roman" w:hAnsi="Times New Roman" w:cs="Times New Roman"/>
          <w:sz w:val="28"/>
          <w:szCs w:val="28"/>
        </w:rPr>
        <w:t>.</w:t>
      </w:r>
      <w:r w:rsidRPr="00D63A33">
        <w:rPr>
          <w:rFonts w:ascii="Times New Roman" w:hAnsi="Times New Roman" w:cs="Times New Roman"/>
          <w:b/>
          <w:sz w:val="28"/>
          <w:szCs w:val="28"/>
        </w:rPr>
        <w:t xml:space="preserve"> Организатор</w:t>
      </w:r>
      <w:r w:rsidRPr="00D63A33">
        <w:rPr>
          <w:rFonts w:ascii="Times New Roman" w:hAnsi="Times New Roman" w:cs="Times New Roman"/>
          <w:sz w:val="28"/>
          <w:szCs w:val="28"/>
        </w:rPr>
        <w:t>: Муниципальное автономное учреждение 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33">
        <w:rPr>
          <w:rFonts w:ascii="Times New Roman" w:hAnsi="Times New Roman" w:cs="Times New Roman"/>
          <w:sz w:val="28"/>
          <w:szCs w:val="28"/>
        </w:rPr>
        <w:t>«Центр культуры и досуга Ишимского района».  Районная библиотека.</w:t>
      </w:r>
    </w:p>
    <w:p w:rsidR="00EE55E0" w:rsidRDefault="00EE55E0" w:rsidP="00EE5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3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3A33">
        <w:rPr>
          <w:rFonts w:ascii="Times New Roman" w:hAnsi="Times New Roman" w:cs="Times New Roman"/>
          <w:sz w:val="28"/>
          <w:szCs w:val="28"/>
        </w:rPr>
        <w:t xml:space="preserve">. Организатор конкурса формирует </w:t>
      </w:r>
      <w:r w:rsidRPr="00075D7E">
        <w:rPr>
          <w:rFonts w:ascii="Times New Roman" w:hAnsi="Times New Roman" w:cs="Times New Roman"/>
          <w:sz w:val="28"/>
          <w:szCs w:val="28"/>
        </w:rPr>
        <w:t>Оргкомитет д</w:t>
      </w:r>
      <w:r w:rsidRPr="00D63A33">
        <w:rPr>
          <w:rFonts w:ascii="Times New Roman" w:hAnsi="Times New Roman" w:cs="Times New Roman"/>
          <w:sz w:val="28"/>
          <w:szCs w:val="28"/>
        </w:rPr>
        <w:t>ля проведения, организации конкурса и подведении его итогов.</w:t>
      </w:r>
    </w:p>
    <w:p w:rsidR="00EE55E0" w:rsidRPr="00D63A33" w:rsidRDefault="00EE55E0" w:rsidP="00EE55E0">
      <w:pPr>
        <w:pStyle w:val="a6"/>
        <w:spacing w:after="0" w:afterAutospacing="0"/>
        <w:jc w:val="center"/>
        <w:rPr>
          <w:sz w:val="28"/>
          <w:szCs w:val="28"/>
        </w:rPr>
      </w:pPr>
      <w:r w:rsidRPr="00D63A33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D63A3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н</w:t>
      </w:r>
      <w:r w:rsidRPr="00D63A33">
        <w:rPr>
          <w:b/>
          <w:bCs/>
          <w:sz w:val="28"/>
          <w:szCs w:val="28"/>
        </w:rPr>
        <w:t xml:space="preserve">ики  </w:t>
      </w:r>
      <w:r>
        <w:rPr>
          <w:b/>
          <w:bCs/>
          <w:sz w:val="28"/>
          <w:szCs w:val="28"/>
        </w:rPr>
        <w:t>К</w:t>
      </w:r>
      <w:r w:rsidRPr="00D63A33">
        <w:rPr>
          <w:b/>
          <w:bCs/>
          <w:sz w:val="28"/>
          <w:szCs w:val="28"/>
        </w:rPr>
        <w:t>онкурса</w:t>
      </w:r>
    </w:p>
    <w:p w:rsidR="00EE55E0" w:rsidRDefault="00EE55E0" w:rsidP="00EE55E0">
      <w:pPr>
        <w:pStyle w:val="a6"/>
        <w:spacing w:after="0" w:afterAutospacing="0"/>
        <w:jc w:val="both"/>
        <w:rPr>
          <w:sz w:val="28"/>
          <w:szCs w:val="28"/>
        </w:rPr>
      </w:pPr>
      <w:r w:rsidRPr="00D63A33">
        <w:rPr>
          <w:sz w:val="28"/>
          <w:szCs w:val="28"/>
        </w:rPr>
        <w:t xml:space="preserve">4.1. В Конкурсе могут участвовать авторы, </w:t>
      </w:r>
      <w:r>
        <w:rPr>
          <w:sz w:val="28"/>
          <w:szCs w:val="28"/>
        </w:rPr>
        <w:t xml:space="preserve">предоставляющие собственные стихотворения в соответствии с конкурсной тематикой, </w:t>
      </w:r>
      <w:r w:rsidRPr="00D63A33">
        <w:rPr>
          <w:sz w:val="28"/>
          <w:szCs w:val="28"/>
        </w:rPr>
        <w:t>обладающие поэтическим даром, пишущие на русском языке о поэте – земляке П.П. Ершове и его сказке «Конек – Горбунок», вне з</w:t>
      </w:r>
      <w:r>
        <w:rPr>
          <w:sz w:val="28"/>
          <w:szCs w:val="28"/>
        </w:rPr>
        <w:t>ависимости от места проживания и возраста.</w:t>
      </w:r>
    </w:p>
    <w:p w:rsidR="00EE55E0" w:rsidRDefault="00EE55E0" w:rsidP="00EE5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5E0" w:rsidRDefault="00EE55E0" w:rsidP="00EE55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700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57004">
        <w:rPr>
          <w:rFonts w:ascii="Times New Roman" w:hAnsi="Times New Roman" w:cs="Times New Roman"/>
          <w:b/>
          <w:sz w:val="28"/>
          <w:szCs w:val="28"/>
        </w:rPr>
        <w:t>роки проведения конкурса</w:t>
      </w:r>
    </w:p>
    <w:p w:rsidR="00EE55E0" w:rsidRPr="00963739" w:rsidRDefault="00EE55E0" w:rsidP="00EE55E0">
      <w:pPr>
        <w:pStyle w:val="a3"/>
        <w:jc w:val="both"/>
        <w:rPr>
          <w:b/>
          <w:sz w:val="28"/>
          <w:szCs w:val="28"/>
        </w:rPr>
      </w:pPr>
      <w:r w:rsidRPr="00573965">
        <w:rPr>
          <w:sz w:val="28"/>
          <w:szCs w:val="28"/>
        </w:rPr>
        <w:t xml:space="preserve">5.1. Конкурс проходит </w:t>
      </w:r>
      <w:r w:rsidRPr="00963739">
        <w:rPr>
          <w:b/>
          <w:sz w:val="28"/>
          <w:szCs w:val="28"/>
        </w:rPr>
        <w:t>с 1 марта по 1 июня</w:t>
      </w:r>
    </w:p>
    <w:p w:rsidR="00EE55E0" w:rsidRPr="00573965" w:rsidRDefault="00EE55E0" w:rsidP="00EE55E0">
      <w:pPr>
        <w:pStyle w:val="a3"/>
        <w:jc w:val="both"/>
        <w:rPr>
          <w:sz w:val="28"/>
          <w:szCs w:val="28"/>
        </w:rPr>
      </w:pPr>
      <w:r w:rsidRPr="00573965">
        <w:rPr>
          <w:sz w:val="28"/>
          <w:szCs w:val="28"/>
        </w:rPr>
        <w:t xml:space="preserve">5.2. Сбор конкурсных авторских работ – </w:t>
      </w:r>
      <w:r w:rsidRPr="00963739">
        <w:rPr>
          <w:b/>
          <w:sz w:val="28"/>
          <w:szCs w:val="28"/>
        </w:rPr>
        <w:t>с 5 апреля по 30 апреля 2019 года</w:t>
      </w:r>
      <w:r w:rsidRPr="00573965">
        <w:rPr>
          <w:sz w:val="28"/>
          <w:szCs w:val="28"/>
        </w:rPr>
        <w:t xml:space="preserve"> включительно;</w:t>
      </w:r>
    </w:p>
    <w:p w:rsidR="00EE55E0" w:rsidRPr="00963739" w:rsidRDefault="00EE55E0" w:rsidP="00EE55E0">
      <w:pPr>
        <w:pStyle w:val="a3"/>
        <w:jc w:val="both"/>
        <w:rPr>
          <w:b/>
          <w:sz w:val="28"/>
          <w:szCs w:val="28"/>
        </w:rPr>
      </w:pPr>
      <w:r w:rsidRPr="00573965">
        <w:rPr>
          <w:sz w:val="28"/>
          <w:szCs w:val="28"/>
        </w:rPr>
        <w:t xml:space="preserve">5.3. </w:t>
      </w:r>
      <w:proofErr w:type="gramStart"/>
      <w:r w:rsidRPr="00573965">
        <w:rPr>
          <w:sz w:val="28"/>
          <w:szCs w:val="28"/>
        </w:rPr>
        <w:t>Оценочный</w:t>
      </w:r>
      <w:proofErr w:type="gramEnd"/>
      <w:r w:rsidRPr="00573965">
        <w:rPr>
          <w:sz w:val="28"/>
          <w:szCs w:val="28"/>
        </w:rPr>
        <w:t xml:space="preserve">: работа жюри – </w:t>
      </w:r>
      <w:r w:rsidRPr="00963739">
        <w:rPr>
          <w:b/>
          <w:sz w:val="28"/>
          <w:szCs w:val="28"/>
        </w:rPr>
        <w:t>с 5 мая по 20 мая 2019 года</w:t>
      </w:r>
    </w:p>
    <w:p w:rsidR="00EE55E0" w:rsidRPr="00573965" w:rsidRDefault="00EE55E0" w:rsidP="00EE55E0">
      <w:pPr>
        <w:pStyle w:val="a3"/>
        <w:jc w:val="both"/>
        <w:rPr>
          <w:sz w:val="28"/>
          <w:szCs w:val="28"/>
        </w:rPr>
      </w:pPr>
      <w:r w:rsidRPr="00573965">
        <w:rPr>
          <w:sz w:val="28"/>
          <w:szCs w:val="28"/>
        </w:rPr>
        <w:t xml:space="preserve">5.4. Итоговый: </w:t>
      </w:r>
      <w:r>
        <w:rPr>
          <w:sz w:val="28"/>
          <w:szCs w:val="28"/>
        </w:rPr>
        <w:t>Награждение, р</w:t>
      </w:r>
      <w:r w:rsidRPr="00573965">
        <w:rPr>
          <w:sz w:val="28"/>
          <w:szCs w:val="28"/>
        </w:rPr>
        <w:t xml:space="preserve">азмещение списков победителей на официальном сайте МАУК ЦКД: </w:t>
      </w:r>
      <w:r w:rsidRPr="00963739">
        <w:rPr>
          <w:b/>
          <w:sz w:val="28"/>
          <w:szCs w:val="28"/>
        </w:rPr>
        <w:t>irckd.ru</w:t>
      </w:r>
      <w:r w:rsidRPr="00573965">
        <w:rPr>
          <w:sz w:val="28"/>
          <w:szCs w:val="28"/>
        </w:rPr>
        <w:t xml:space="preserve"> . Вручение  дипломов  – </w:t>
      </w:r>
      <w:r w:rsidRPr="00963739">
        <w:rPr>
          <w:b/>
          <w:sz w:val="28"/>
          <w:szCs w:val="28"/>
        </w:rPr>
        <w:t>до 31 мая</w:t>
      </w:r>
      <w:r w:rsidRPr="00573965">
        <w:rPr>
          <w:sz w:val="28"/>
          <w:szCs w:val="28"/>
        </w:rPr>
        <w:t>.</w:t>
      </w:r>
    </w:p>
    <w:p w:rsidR="00EE55E0" w:rsidRPr="00573965" w:rsidRDefault="00EE55E0" w:rsidP="00EE55E0">
      <w:pPr>
        <w:pStyle w:val="a6"/>
        <w:spacing w:after="0" w:afterAutospacing="0"/>
        <w:jc w:val="center"/>
        <w:rPr>
          <w:sz w:val="28"/>
          <w:szCs w:val="28"/>
        </w:rPr>
      </w:pPr>
      <w:r w:rsidRPr="00573965">
        <w:rPr>
          <w:b/>
          <w:bCs/>
          <w:sz w:val="28"/>
          <w:szCs w:val="28"/>
        </w:rPr>
        <w:t>6. Условия участия в конкурсе</w:t>
      </w:r>
    </w:p>
    <w:p w:rsidR="00EE55E0" w:rsidRPr="00573965" w:rsidRDefault="00EE55E0" w:rsidP="00EE55E0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573965">
        <w:rPr>
          <w:sz w:val="28"/>
          <w:szCs w:val="28"/>
        </w:rPr>
        <w:t>На Конкурс принимаются авторские стихи, посвящённые поэту – сказочнику П.П.Ершову  и его сказке «Конек – Горбунок».</w:t>
      </w:r>
    </w:p>
    <w:p w:rsidR="00EE55E0" w:rsidRDefault="00EE55E0" w:rsidP="00EE55E0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573965">
        <w:rPr>
          <w:sz w:val="28"/>
          <w:szCs w:val="28"/>
        </w:rPr>
        <w:t>Не допускаются произведения, содержащие явно выраженную ненормативную лексику, а также разжигающие межнациональную рознь и противоречащие законам Российской Федерации</w:t>
      </w:r>
      <w:proofErr w:type="gramStart"/>
      <w:r w:rsidRPr="00573965">
        <w:rPr>
          <w:sz w:val="28"/>
          <w:szCs w:val="28"/>
        </w:rPr>
        <w:t xml:space="preserve"> .</w:t>
      </w:r>
      <w:proofErr w:type="gramEnd"/>
      <w:r w:rsidRPr="00573965">
        <w:rPr>
          <w:sz w:val="28"/>
          <w:szCs w:val="28"/>
        </w:rPr>
        <w:t xml:space="preserve"> </w:t>
      </w:r>
    </w:p>
    <w:p w:rsidR="00EE55E0" w:rsidRPr="00573965" w:rsidRDefault="00EE55E0" w:rsidP="00EE55E0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573965">
        <w:rPr>
          <w:sz w:val="28"/>
          <w:szCs w:val="28"/>
        </w:rPr>
        <w:t>Жюри в праве не принимать произведения тривиального характера, не содержащие</w:t>
      </w:r>
      <w:r>
        <w:rPr>
          <w:sz w:val="28"/>
          <w:szCs w:val="28"/>
        </w:rPr>
        <w:t xml:space="preserve"> </w:t>
      </w:r>
      <w:r w:rsidRPr="00573965">
        <w:rPr>
          <w:sz w:val="28"/>
          <w:szCs w:val="28"/>
        </w:rPr>
        <w:t>литературной ценности и авторского своеобразия.</w:t>
      </w:r>
    </w:p>
    <w:p w:rsidR="00EE55E0" w:rsidRPr="00573965" w:rsidRDefault="00EE55E0" w:rsidP="00EE55E0">
      <w:pPr>
        <w:pStyle w:val="a6"/>
        <w:spacing w:after="0" w:afterAutospacing="0"/>
        <w:jc w:val="both"/>
        <w:rPr>
          <w:sz w:val="28"/>
          <w:szCs w:val="28"/>
        </w:rPr>
      </w:pPr>
      <w:r w:rsidRPr="00573965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573965">
        <w:rPr>
          <w:sz w:val="28"/>
          <w:szCs w:val="28"/>
        </w:rPr>
        <w:t>.Присылая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</w:t>
      </w:r>
    </w:p>
    <w:p w:rsidR="00EE55E0" w:rsidRDefault="00EE55E0" w:rsidP="00EE55E0">
      <w:pPr>
        <w:pStyle w:val="a3"/>
        <w:rPr>
          <w:sz w:val="28"/>
          <w:szCs w:val="28"/>
        </w:rPr>
      </w:pPr>
      <w:r w:rsidRPr="00573965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573965">
        <w:rPr>
          <w:sz w:val="28"/>
          <w:szCs w:val="28"/>
        </w:rPr>
        <w:t xml:space="preserve">. Один автор может прислать на Конкурс не более  двух </w:t>
      </w:r>
      <w:r>
        <w:rPr>
          <w:sz w:val="28"/>
          <w:szCs w:val="28"/>
        </w:rPr>
        <w:t>авторских работ. Объем работы должен быть не менее 8 стихотворных строк.</w:t>
      </w:r>
    </w:p>
    <w:p w:rsidR="00EE55E0" w:rsidRPr="00573965" w:rsidRDefault="00EE55E0" w:rsidP="00EE55E0">
      <w:pPr>
        <w:pStyle w:val="a6"/>
        <w:spacing w:after="0" w:afterAutospacing="0"/>
        <w:jc w:val="both"/>
        <w:rPr>
          <w:sz w:val="28"/>
          <w:szCs w:val="28"/>
        </w:rPr>
      </w:pPr>
      <w:r w:rsidRPr="00573965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573965">
        <w:rPr>
          <w:sz w:val="28"/>
          <w:szCs w:val="28"/>
        </w:rPr>
        <w:t xml:space="preserve">.  Для участия в Конкурсе </w:t>
      </w:r>
      <w:r w:rsidRPr="00963739">
        <w:rPr>
          <w:sz w:val="28"/>
          <w:szCs w:val="28"/>
        </w:rPr>
        <w:t xml:space="preserve">необходимо </w:t>
      </w:r>
      <w:r w:rsidRPr="00963739">
        <w:rPr>
          <w:b/>
          <w:sz w:val="28"/>
          <w:szCs w:val="28"/>
        </w:rPr>
        <w:t>с 5 апреля по 30 апреля 2019 года</w:t>
      </w:r>
      <w:r w:rsidRPr="00573965">
        <w:rPr>
          <w:sz w:val="28"/>
          <w:szCs w:val="28"/>
        </w:rPr>
        <w:t xml:space="preserve">  выслать</w:t>
      </w:r>
      <w:r>
        <w:rPr>
          <w:sz w:val="28"/>
          <w:szCs w:val="28"/>
        </w:rPr>
        <w:t xml:space="preserve"> конкурсные работы</w:t>
      </w:r>
      <w:r w:rsidRPr="00573965">
        <w:rPr>
          <w:sz w:val="28"/>
          <w:szCs w:val="28"/>
        </w:rPr>
        <w:t xml:space="preserve"> по электронному адресу </w:t>
      </w:r>
      <w:hyperlink r:id="rId6" w:history="1">
        <w:r w:rsidRPr="00573965">
          <w:rPr>
            <w:rStyle w:val="a7"/>
            <w:sz w:val="28"/>
            <w:szCs w:val="28"/>
          </w:rPr>
          <w:t>iao_ishim_crb@mail.ru</w:t>
        </w:r>
      </w:hyperlink>
      <w:r w:rsidRPr="00573965">
        <w:rPr>
          <w:sz w:val="28"/>
          <w:szCs w:val="28"/>
        </w:rPr>
        <w:t xml:space="preserve"> или предоставить в Районную библиотеку, расположенную по адресу: Тюменская область, Ишимский район, с. Стрехнино, ул. Мелиоративная, 101, Районная библиотека </w:t>
      </w:r>
      <w:r>
        <w:rPr>
          <w:sz w:val="28"/>
          <w:szCs w:val="28"/>
        </w:rPr>
        <w:t xml:space="preserve">только на электронном носителе </w:t>
      </w:r>
      <w:r w:rsidRPr="00573965">
        <w:rPr>
          <w:sz w:val="28"/>
          <w:szCs w:val="28"/>
        </w:rPr>
        <w:t>с пометкой «Конкурс Ершов», время приема 09:00 до 17:00 часов, следующие документы:</w:t>
      </w:r>
    </w:p>
    <w:p w:rsidR="00EE55E0" w:rsidRPr="00573965" w:rsidRDefault="00EE55E0" w:rsidP="00EE55E0">
      <w:pPr>
        <w:pStyle w:val="a6"/>
        <w:spacing w:after="0" w:afterAutospacing="0"/>
        <w:jc w:val="both"/>
        <w:rPr>
          <w:sz w:val="28"/>
          <w:szCs w:val="28"/>
        </w:rPr>
      </w:pPr>
      <w:r w:rsidRPr="00573965">
        <w:rPr>
          <w:sz w:val="28"/>
          <w:szCs w:val="28"/>
        </w:rPr>
        <w:t xml:space="preserve">– </w:t>
      </w:r>
      <w:r w:rsidRPr="00573965">
        <w:rPr>
          <w:b/>
          <w:bCs/>
          <w:sz w:val="28"/>
          <w:szCs w:val="28"/>
        </w:rPr>
        <w:t xml:space="preserve">заявка </w:t>
      </w:r>
      <w:r w:rsidRPr="00573965">
        <w:rPr>
          <w:sz w:val="28"/>
          <w:szCs w:val="28"/>
        </w:rPr>
        <w:t>на участие в Конкурсе (</w:t>
      </w:r>
      <w:proofErr w:type="gramStart"/>
      <w:r w:rsidRPr="00573965">
        <w:rPr>
          <w:sz w:val="28"/>
          <w:szCs w:val="28"/>
        </w:rPr>
        <w:t>см</w:t>
      </w:r>
      <w:proofErr w:type="gramEnd"/>
      <w:r w:rsidRPr="00573965">
        <w:rPr>
          <w:sz w:val="28"/>
          <w:szCs w:val="28"/>
        </w:rPr>
        <w:t>. Приложение);</w:t>
      </w:r>
    </w:p>
    <w:p w:rsidR="00EE55E0" w:rsidRDefault="00EE55E0" w:rsidP="00EE55E0">
      <w:pPr>
        <w:pStyle w:val="a6"/>
        <w:spacing w:after="0" w:afterAutospacing="0"/>
        <w:jc w:val="both"/>
        <w:rPr>
          <w:sz w:val="28"/>
          <w:szCs w:val="28"/>
        </w:rPr>
      </w:pPr>
      <w:r w:rsidRPr="00573965">
        <w:rPr>
          <w:sz w:val="28"/>
          <w:szCs w:val="28"/>
        </w:rPr>
        <w:t xml:space="preserve">– </w:t>
      </w:r>
      <w:r w:rsidRPr="00573965">
        <w:rPr>
          <w:b/>
          <w:bCs/>
          <w:sz w:val="28"/>
          <w:szCs w:val="28"/>
        </w:rPr>
        <w:t>конкурсные работы (далее - Авторские стихи только в электронном виде)</w:t>
      </w:r>
      <w:r w:rsidRPr="00573965">
        <w:rPr>
          <w:sz w:val="28"/>
          <w:szCs w:val="28"/>
        </w:rPr>
        <w:t>.</w:t>
      </w:r>
    </w:p>
    <w:p w:rsidR="00EE55E0" w:rsidRPr="00573965" w:rsidRDefault="00EE55E0" w:rsidP="00EE55E0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7396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73965">
        <w:rPr>
          <w:sz w:val="28"/>
          <w:szCs w:val="28"/>
        </w:rPr>
        <w:t xml:space="preserve">. Работы не рецензируются и не возвращаются. </w:t>
      </w:r>
    </w:p>
    <w:p w:rsidR="00EE55E0" w:rsidRPr="00573965" w:rsidRDefault="00EE55E0" w:rsidP="00EE55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965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73965">
        <w:rPr>
          <w:rFonts w:ascii="Times New Roman" w:hAnsi="Times New Roman" w:cs="Times New Roman"/>
          <w:color w:val="auto"/>
          <w:sz w:val="28"/>
          <w:szCs w:val="28"/>
        </w:rPr>
        <w:t xml:space="preserve">. Предоставляя конкурсные работы, автор даёт разрешение на использование их организаторами Конкурса в любых целях, связанных с проведением самого Конкурса, последующих событийных мероприятий. </w:t>
      </w:r>
    </w:p>
    <w:p w:rsidR="00EE55E0" w:rsidRPr="00573965" w:rsidRDefault="00EE55E0" w:rsidP="00EE55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965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73965">
        <w:rPr>
          <w:rFonts w:ascii="Times New Roman" w:hAnsi="Times New Roman" w:cs="Times New Roman"/>
          <w:color w:val="auto"/>
          <w:sz w:val="28"/>
          <w:szCs w:val="28"/>
        </w:rPr>
        <w:t xml:space="preserve">. Конкурсные работы, представленные после указанного срока окончания приема конкурсных заявок, либо оформленные с нарушением установленного порядка (без заявок, без подписей, неправильно или не полностью оформленные, с нарушением авторского права), к рассмотрению не принимаются. </w:t>
      </w:r>
    </w:p>
    <w:p w:rsidR="00EE55E0" w:rsidRDefault="00EE55E0" w:rsidP="00EE55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965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573965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Организаторы Конкурса не вступают в переписку с претендентами, заявки которых были отклонены, и не разъясняют причины их отклонения. </w:t>
      </w:r>
      <w:r w:rsidRPr="0044750B">
        <w:rPr>
          <w:rFonts w:ascii="Times New Roman" w:hAnsi="Times New Roman" w:cs="Times New Roman"/>
          <w:sz w:val="28"/>
          <w:szCs w:val="28"/>
        </w:rPr>
        <w:t>6.10. Участие в Конкурсе – бесплатное.</w:t>
      </w:r>
    </w:p>
    <w:p w:rsidR="00EE55E0" w:rsidRPr="008C39B5" w:rsidRDefault="00EE55E0" w:rsidP="00EE55E0">
      <w:pPr>
        <w:rPr>
          <w:rFonts w:ascii="Times New Roman" w:hAnsi="Times New Roman" w:cs="Times New Roman"/>
          <w:bCs/>
          <w:sz w:val="28"/>
          <w:szCs w:val="28"/>
        </w:rPr>
      </w:pPr>
      <w:r w:rsidRPr="008C39B5">
        <w:rPr>
          <w:rFonts w:ascii="Times New Roman" w:hAnsi="Times New Roman" w:cs="Times New Roman"/>
          <w:bCs/>
          <w:sz w:val="28"/>
          <w:szCs w:val="28"/>
        </w:rPr>
        <w:t xml:space="preserve">6.11.С Положением и другими материалами Конкурса можно ознакомиться на официальном сайте МАУК ЦКД Ишимского района: </w:t>
      </w:r>
      <w:hyperlink w:history="1">
        <w:r w:rsidRPr="008C39B5">
          <w:rPr>
            <w:rStyle w:val="a7"/>
            <w:rFonts w:ascii="Times New Roman" w:hAnsi="Times New Roman" w:cs="Times New Roman"/>
            <w:sz w:val="28"/>
            <w:szCs w:val="28"/>
          </w:rPr>
          <w:t xml:space="preserve">irckd.ru, </w:t>
        </w:r>
      </w:hyperlink>
      <w:r w:rsidRPr="008C39B5">
        <w:rPr>
          <w:rFonts w:ascii="Times New Roman" w:hAnsi="Times New Roman" w:cs="Times New Roman"/>
          <w:bCs/>
          <w:sz w:val="28"/>
          <w:szCs w:val="28"/>
        </w:rPr>
        <w:t xml:space="preserve"> (в разделе «Библиотечный вестник» вкладка «Конкурс»). </w:t>
      </w:r>
    </w:p>
    <w:p w:rsidR="00EE55E0" w:rsidRPr="0062204B" w:rsidRDefault="00EE55E0" w:rsidP="00EE55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55E0" w:rsidRDefault="00EE55E0" w:rsidP="00EE55E0">
      <w:pPr>
        <w:pStyle w:val="a3"/>
        <w:jc w:val="center"/>
        <w:rPr>
          <w:b/>
          <w:sz w:val="28"/>
          <w:szCs w:val="28"/>
        </w:rPr>
      </w:pPr>
      <w:r w:rsidRPr="00573965">
        <w:rPr>
          <w:b/>
          <w:sz w:val="28"/>
          <w:szCs w:val="28"/>
        </w:rPr>
        <w:t>7. Требования к оформлению заявки на участие в конкурсе.</w:t>
      </w:r>
    </w:p>
    <w:p w:rsidR="00EE55E0" w:rsidRPr="00573965" w:rsidRDefault="00EE55E0" w:rsidP="00EE55E0">
      <w:pPr>
        <w:pStyle w:val="a3"/>
        <w:jc w:val="center"/>
        <w:rPr>
          <w:b/>
          <w:sz w:val="28"/>
          <w:szCs w:val="28"/>
        </w:rPr>
      </w:pPr>
    </w:p>
    <w:p w:rsidR="00EE55E0" w:rsidRPr="00573965" w:rsidRDefault="00EE55E0" w:rsidP="00EE55E0">
      <w:pPr>
        <w:pStyle w:val="a3"/>
        <w:jc w:val="both"/>
        <w:rPr>
          <w:sz w:val="28"/>
          <w:szCs w:val="28"/>
        </w:rPr>
      </w:pPr>
      <w:r w:rsidRPr="00573965">
        <w:rPr>
          <w:sz w:val="28"/>
          <w:szCs w:val="28"/>
        </w:rPr>
        <w:t>7.1. К Авторским стихам  обязательно должна быть приложена заявка.</w:t>
      </w:r>
    </w:p>
    <w:p w:rsidR="00EE55E0" w:rsidRPr="00573965" w:rsidRDefault="00EE55E0" w:rsidP="00EE55E0">
      <w:pPr>
        <w:pStyle w:val="a3"/>
        <w:jc w:val="both"/>
        <w:rPr>
          <w:sz w:val="28"/>
          <w:szCs w:val="28"/>
        </w:rPr>
      </w:pPr>
      <w:r w:rsidRPr="00573965">
        <w:rPr>
          <w:sz w:val="28"/>
          <w:szCs w:val="28"/>
        </w:rPr>
        <w:t>7.2. В заявке обязательно должны быть указаны:</w:t>
      </w:r>
    </w:p>
    <w:p w:rsidR="00EE55E0" w:rsidRPr="00573965" w:rsidRDefault="00EE55E0" w:rsidP="00EE55E0">
      <w:pPr>
        <w:pStyle w:val="a3"/>
        <w:jc w:val="both"/>
        <w:rPr>
          <w:sz w:val="28"/>
          <w:szCs w:val="28"/>
        </w:rPr>
      </w:pPr>
      <w:r w:rsidRPr="00573965">
        <w:rPr>
          <w:sz w:val="28"/>
          <w:szCs w:val="28"/>
        </w:rPr>
        <w:t xml:space="preserve">- </w:t>
      </w:r>
      <w:proofErr w:type="gramStart"/>
      <w:r w:rsidRPr="00573965">
        <w:rPr>
          <w:sz w:val="28"/>
          <w:szCs w:val="28"/>
        </w:rPr>
        <w:t>настоящие</w:t>
      </w:r>
      <w:proofErr w:type="gramEnd"/>
      <w:r w:rsidRPr="00573965">
        <w:rPr>
          <w:sz w:val="28"/>
          <w:szCs w:val="28"/>
        </w:rPr>
        <w:t xml:space="preserve"> фамилия, имя, отчество автора;</w:t>
      </w:r>
    </w:p>
    <w:p w:rsidR="00EE55E0" w:rsidRPr="00573965" w:rsidRDefault="00EE55E0" w:rsidP="00EE55E0">
      <w:pPr>
        <w:pStyle w:val="a3"/>
        <w:jc w:val="both"/>
        <w:rPr>
          <w:sz w:val="28"/>
          <w:szCs w:val="28"/>
        </w:rPr>
      </w:pPr>
      <w:r w:rsidRPr="00573965">
        <w:rPr>
          <w:sz w:val="28"/>
          <w:szCs w:val="28"/>
        </w:rPr>
        <w:t>- возраст автора;</w:t>
      </w:r>
    </w:p>
    <w:p w:rsidR="00EE55E0" w:rsidRPr="00573965" w:rsidRDefault="00EE55E0" w:rsidP="00EE55E0">
      <w:pPr>
        <w:pStyle w:val="a3"/>
        <w:jc w:val="both"/>
        <w:rPr>
          <w:sz w:val="28"/>
          <w:szCs w:val="28"/>
        </w:rPr>
      </w:pPr>
      <w:r w:rsidRPr="00573965">
        <w:rPr>
          <w:sz w:val="28"/>
          <w:szCs w:val="28"/>
        </w:rPr>
        <w:t>- место проживания;</w:t>
      </w:r>
    </w:p>
    <w:p w:rsidR="00EE55E0" w:rsidRPr="00573965" w:rsidRDefault="00EE55E0" w:rsidP="00EE55E0">
      <w:pPr>
        <w:pStyle w:val="a3"/>
        <w:jc w:val="both"/>
        <w:rPr>
          <w:sz w:val="28"/>
          <w:szCs w:val="28"/>
        </w:rPr>
      </w:pPr>
      <w:r w:rsidRPr="00573965">
        <w:rPr>
          <w:sz w:val="28"/>
          <w:szCs w:val="28"/>
        </w:rPr>
        <w:t>- контактный телефон  и адрес электронный почты - для оперативной связи организаторов  Конкурса с автором по возникшим вопросам, для отправки дипломов.</w:t>
      </w:r>
    </w:p>
    <w:p w:rsidR="00EE55E0" w:rsidRPr="006467AB" w:rsidRDefault="00EE55E0" w:rsidP="00EE55E0">
      <w:pPr>
        <w:pStyle w:val="a3"/>
        <w:jc w:val="both"/>
        <w:rPr>
          <w:sz w:val="28"/>
          <w:szCs w:val="28"/>
        </w:rPr>
      </w:pPr>
      <w:r w:rsidRPr="00573965">
        <w:rPr>
          <w:sz w:val="28"/>
          <w:szCs w:val="28"/>
        </w:rPr>
        <w:t>-творческая биография  в произвольной форме 1/3 часть листа формат А</w:t>
      </w:r>
      <w:proofErr w:type="gramStart"/>
      <w:r w:rsidRPr="00573965">
        <w:rPr>
          <w:sz w:val="28"/>
          <w:szCs w:val="28"/>
        </w:rPr>
        <w:t>4</w:t>
      </w:r>
      <w:proofErr w:type="gramEnd"/>
      <w:r w:rsidRPr="00573965">
        <w:rPr>
          <w:sz w:val="28"/>
          <w:szCs w:val="28"/>
        </w:rPr>
        <w:t xml:space="preserve"> .</w:t>
      </w:r>
    </w:p>
    <w:p w:rsidR="00EE55E0" w:rsidRDefault="00EE55E0" w:rsidP="00EE55E0">
      <w:pPr>
        <w:pStyle w:val="a6"/>
        <w:spacing w:after="0" w:afterAutospacing="0"/>
        <w:jc w:val="center"/>
        <w:rPr>
          <w:b/>
          <w:bCs/>
          <w:sz w:val="28"/>
          <w:szCs w:val="28"/>
        </w:rPr>
      </w:pPr>
      <w:r w:rsidRPr="002F25F2">
        <w:rPr>
          <w:b/>
          <w:bCs/>
          <w:sz w:val="28"/>
          <w:szCs w:val="28"/>
        </w:rPr>
        <w:t>8. Подведение итогов и награждение участников Конкурса</w:t>
      </w:r>
    </w:p>
    <w:p w:rsidR="00EE55E0" w:rsidRPr="002F25F2" w:rsidRDefault="00EE55E0" w:rsidP="00EE55E0">
      <w:pPr>
        <w:pStyle w:val="a6"/>
        <w:spacing w:after="0" w:afterAutospacing="0"/>
        <w:jc w:val="center"/>
        <w:rPr>
          <w:b/>
          <w:bCs/>
          <w:sz w:val="28"/>
          <w:szCs w:val="28"/>
        </w:rPr>
      </w:pPr>
    </w:p>
    <w:p w:rsidR="00EE55E0" w:rsidRPr="00C02970" w:rsidRDefault="00EE55E0" w:rsidP="00EE55E0">
      <w:pPr>
        <w:pStyle w:val="a3"/>
        <w:jc w:val="both"/>
        <w:rPr>
          <w:sz w:val="28"/>
          <w:szCs w:val="28"/>
        </w:rPr>
      </w:pPr>
      <w:r w:rsidRPr="00C02970">
        <w:rPr>
          <w:bCs/>
          <w:sz w:val="28"/>
          <w:szCs w:val="28"/>
        </w:rPr>
        <w:t>8.1</w:t>
      </w:r>
      <w:r w:rsidRPr="00C02970">
        <w:rPr>
          <w:b/>
          <w:bCs/>
          <w:sz w:val="28"/>
          <w:szCs w:val="28"/>
        </w:rPr>
        <w:t xml:space="preserve">. </w:t>
      </w:r>
      <w:r w:rsidRPr="00C02970">
        <w:rPr>
          <w:bCs/>
          <w:sz w:val="28"/>
          <w:szCs w:val="28"/>
        </w:rPr>
        <w:t xml:space="preserve">Все участники конкурса получают Диплом участника </w:t>
      </w:r>
      <w:r w:rsidRPr="00C02970">
        <w:rPr>
          <w:sz w:val="28"/>
          <w:szCs w:val="28"/>
        </w:rPr>
        <w:t xml:space="preserve">конкурса стихов собственного сочинения «Добрый сказочник Ершов!» и  будут приглашены на </w:t>
      </w:r>
      <w:r w:rsidRPr="00C02970">
        <w:rPr>
          <w:sz w:val="28"/>
          <w:szCs w:val="28"/>
          <w:lang w:val="en-US"/>
        </w:rPr>
        <w:t>II</w:t>
      </w:r>
      <w:r w:rsidRPr="00C02970">
        <w:rPr>
          <w:sz w:val="28"/>
          <w:szCs w:val="28"/>
        </w:rPr>
        <w:t xml:space="preserve"> Фестиваль народной культуры «Безруковский форпост» 16 июня 2019 года.</w:t>
      </w:r>
    </w:p>
    <w:p w:rsidR="00EE55E0" w:rsidRPr="00C02970" w:rsidRDefault="00EE55E0" w:rsidP="00EE55E0">
      <w:pPr>
        <w:pStyle w:val="a3"/>
        <w:jc w:val="both"/>
        <w:rPr>
          <w:sz w:val="28"/>
          <w:szCs w:val="28"/>
        </w:rPr>
      </w:pPr>
      <w:r w:rsidRPr="00C02970">
        <w:rPr>
          <w:sz w:val="28"/>
          <w:szCs w:val="28"/>
        </w:rPr>
        <w:t xml:space="preserve">8.2. Интернет голосование пройдет в официальной группе в ОК: </w:t>
      </w:r>
      <w:hyperlink r:id="rId7" w:tgtFrame="_blank" w:history="1">
        <w:r w:rsidRPr="00C02970">
          <w:rPr>
            <w:rStyle w:val="a7"/>
            <w:sz w:val="28"/>
            <w:szCs w:val="28"/>
          </w:rPr>
          <w:t>https://ok.ru/profile/543359970815/statuses</w:t>
        </w:r>
      </w:hyperlink>
      <w:r w:rsidRPr="00C02970">
        <w:rPr>
          <w:sz w:val="28"/>
          <w:szCs w:val="28"/>
        </w:rPr>
        <w:t xml:space="preserve"> Районная библиотека. Победитель Конкурса станет участник, набравший большее количество лайков.  Из представленных авторских работ участников Конкурса компетентное жюри отберет три лучшие работы, которые будут отмечены Дипломами </w:t>
      </w:r>
      <w:r w:rsidRPr="00C02970">
        <w:rPr>
          <w:sz w:val="28"/>
          <w:szCs w:val="28"/>
          <w:lang w:val="en-US"/>
        </w:rPr>
        <w:t>I</w:t>
      </w:r>
      <w:r w:rsidRPr="00C02970">
        <w:rPr>
          <w:sz w:val="28"/>
          <w:szCs w:val="28"/>
        </w:rPr>
        <w:t xml:space="preserve">, </w:t>
      </w:r>
      <w:r w:rsidRPr="00C02970">
        <w:rPr>
          <w:sz w:val="28"/>
          <w:szCs w:val="28"/>
          <w:lang w:val="en-US"/>
        </w:rPr>
        <w:t>II</w:t>
      </w:r>
      <w:r w:rsidRPr="00C02970">
        <w:rPr>
          <w:sz w:val="28"/>
          <w:szCs w:val="28"/>
        </w:rPr>
        <w:t xml:space="preserve">, </w:t>
      </w:r>
      <w:r w:rsidRPr="00C02970">
        <w:rPr>
          <w:sz w:val="28"/>
          <w:szCs w:val="28"/>
          <w:lang w:val="en-US"/>
        </w:rPr>
        <w:t>III</w:t>
      </w:r>
      <w:r w:rsidRPr="00C02970">
        <w:rPr>
          <w:sz w:val="28"/>
          <w:szCs w:val="28"/>
        </w:rPr>
        <w:t xml:space="preserve"> степени. Победителям вручается Диплом и подарочный сертификат.</w:t>
      </w:r>
    </w:p>
    <w:p w:rsidR="00EE55E0" w:rsidRPr="00C02970" w:rsidRDefault="00EE55E0" w:rsidP="00EE55E0">
      <w:pPr>
        <w:rPr>
          <w:rFonts w:ascii="Times New Roman" w:hAnsi="Times New Roman" w:cs="Times New Roman"/>
          <w:sz w:val="28"/>
          <w:szCs w:val="28"/>
        </w:rPr>
      </w:pPr>
      <w:r w:rsidRPr="00C02970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C029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2970">
        <w:rPr>
          <w:rFonts w:ascii="Times New Roman" w:hAnsi="Times New Roman" w:cs="Times New Roman"/>
          <w:sz w:val="28"/>
          <w:szCs w:val="28"/>
        </w:rPr>
        <w:t xml:space="preserve">се участники конкурса получают Диплом за участие. Дипломы участника Конкурса Организатор высылает в электронном виде на адрес электронной почты, указанный в заявке. </w:t>
      </w:r>
    </w:p>
    <w:p w:rsidR="00EE55E0" w:rsidRPr="00C02970" w:rsidRDefault="00EE55E0" w:rsidP="00EE55E0">
      <w:pPr>
        <w:pStyle w:val="a3"/>
        <w:rPr>
          <w:sz w:val="28"/>
          <w:szCs w:val="28"/>
        </w:rPr>
      </w:pPr>
      <w:r w:rsidRPr="00C02970">
        <w:rPr>
          <w:sz w:val="28"/>
          <w:szCs w:val="28"/>
        </w:rPr>
        <w:t xml:space="preserve">8.4.Лучшие работы будут объеденены в сборник </w:t>
      </w:r>
      <w:r w:rsidRPr="00C02970">
        <w:rPr>
          <w:b/>
          <w:sz w:val="28"/>
          <w:szCs w:val="28"/>
        </w:rPr>
        <w:t xml:space="preserve"> «Добрый сказочник </w:t>
      </w:r>
      <w:r w:rsidRPr="00C02970">
        <w:rPr>
          <w:b/>
          <w:bCs/>
          <w:sz w:val="28"/>
          <w:szCs w:val="28"/>
        </w:rPr>
        <w:t>Ершов</w:t>
      </w:r>
      <w:r w:rsidRPr="00C02970">
        <w:rPr>
          <w:b/>
          <w:sz w:val="28"/>
          <w:szCs w:val="28"/>
        </w:rPr>
        <w:t>!»,</w:t>
      </w:r>
      <w:r>
        <w:rPr>
          <w:sz w:val="28"/>
          <w:szCs w:val="28"/>
        </w:rPr>
        <w:t xml:space="preserve"> </w:t>
      </w:r>
      <w:r w:rsidRPr="00C02970">
        <w:rPr>
          <w:sz w:val="28"/>
          <w:szCs w:val="28"/>
        </w:rPr>
        <w:t>который будет издан к 205-летию со дня рождения П.П. Ершова.</w:t>
      </w:r>
    </w:p>
    <w:p w:rsidR="00EE55E0" w:rsidRPr="00C02970" w:rsidRDefault="00EE55E0" w:rsidP="00EE55E0">
      <w:pPr>
        <w:pStyle w:val="a3"/>
        <w:jc w:val="both"/>
        <w:rPr>
          <w:sz w:val="28"/>
          <w:szCs w:val="28"/>
        </w:rPr>
      </w:pPr>
      <w:r w:rsidRPr="00C02970">
        <w:rPr>
          <w:sz w:val="28"/>
          <w:szCs w:val="28"/>
        </w:rPr>
        <w:lastRenderedPageBreak/>
        <w:t xml:space="preserve">8.5. </w:t>
      </w:r>
      <w:r w:rsidRPr="00C02970">
        <w:rPr>
          <w:color w:val="000000"/>
          <w:sz w:val="28"/>
          <w:szCs w:val="28"/>
        </w:rPr>
        <w:t xml:space="preserve">Церемония награждения победителей конкурса проводится в рамках празднования </w:t>
      </w:r>
      <w:r w:rsidRPr="00C02970">
        <w:rPr>
          <w:color w:val="000000"/>
          <w:sz w:val="28"/>
          <w:szCs w:val="28"/>
          <w:lang w:val="en-US"/>
        </w:rPr>
        <w:t>II</w:t>
      </w:r>
      <w:r w:rsidRPr="00C02970">
        <w:rPr>
          <w:color w:val="000000"/>
          <w:sz w:val="28"/>
          <w:szCs w:val="28"/>
        </w:rPr>
        <w:t xml:space="preserve"> Фестиваля народной культуры «Безруковский форпост» 16 июня 2019 года.</w:t>
      </w:r>
    </w:p>
    <w:p w:rsidR="00EE55E0" w:rsidRPr="00C02970" w:rsidRDefault="00EE55E0" w:rsidP="00EE55E0">
      <w:pPr>
        <w:pStyle w:val="a3"/>
        <w:jc w:val="both"/>
        <w:rPr>
          <w:bCs/>
          <w:sz w:val="28"/>
          <w:szCs w:val="28"/>
        </w:rPr>
      </w:pPr>
      <w:r w:rsidRPr="00C02970">
        <w:rPr>
          <w:sz w:val="28"/>
          <w:szCs w:val="28"/>
        </w:rPr>
        <w:t>8.6 Определение победителей конкурса осуществляется по следующим критериям:</w:t>
      </w:r>
    </w:p>
    <w:p w:rsidR="00EE55E0" w:rsidRPr="00C02970" w:rsidRDefault="00EE55E0" w:rsidP="00EE55E0">
      <w:pPr>
        <w:pStyle w:val="a3"/>
        <w:rPr>
          <w:sz w:val="28"/>
          <w:szCs w:val="28"/>
        </w:rPr>
      </w:pPr>
      <w:r w:rsidRPr="00C02970">
        <w:rPr>
          <w:sz w:val="28"/>
          <w:szCs w:val="28"/>
        </w:rPr>
        <w:t>-индивидуальный творческий стиль;</w:t>
      </w:r>
    </w:p>
    <w:p w:rsidR="00EE55E0" w:rsidRPr="00C02970" w:rsidRDefault="00EE55E0" w:rsidP="00EE5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970">
        <w:rPr>
          <w:rFonts w:ascii="Times New Roman" w:hAnsi="Times New Roman" w:cs="Times New Roman"/>
          <w:color w:val="000000"/>
          <w:sz w:val="28"/>
          <w:szCs w:val="28"/>
        </w:rPr>
        <w:t xml:space="preserve">-смысловая и композиционная целостность стихотворения; </w:t>
      </w:r>
    </w:p>
    <w:p w:rsidR="00EE55E0" w:rsidRPr="00C02970" w:rsidRDefault="00EE55E0" w:rsidP="00EE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970">
        <w:rPr>
          <w:rFonts w:ascii="Times New Roman" w:hAnsi="Times New Roman" w:cs="Times New Roman"/>
          <w:color w:val="000000"/>
          <w:sz w:val="28"/>
          <w:szCs w:val="28"/>
        </w:rPr>
        <w:t xml:space="preserve">- стилистическая и языковая грамотность; </w:t>
      </w:r>
    </w:p>
    <w:p w:rsidR="00EE55E0" w:rsidRPr="00C02970" w:rsidRDefault="00EE55E0" w:rsidP="00EE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970">
        <w:rPr>
          <w:rFonts w:ascii="Times New Roman" w:hAnsi="Times New Roman" w:cs="Times New Roman"/>
          <w:color w:val="000000"/>
          <w:sz w:val="28"/>
          <w:szCs w:val="28"/>
        </w:rPr>
        <w:t xml:space="preserve">- ритмическая стройность стихотворения (размер, ритм, рифма, благозвучие); </w:t>
      </w:r>
    </w:p>
    <w:p w:rsidR="00EE55E0" w:rsidRPr="00C02970" w:rsidRDefault="00EE55E0" w:rsidP="00EE55E0">
      <w:pPr>
        <w:pStyle w:val="a3"/>
        <w:jc w:val="both"/>
        <w:rPr>
          <w:sz w:val="28"/>
          <w:szCs w:val="28"/>
        </w:rPr>
      </w:pPr>
      <w:r w:rsidRPr="00C02970">
        <w:rPr>
          <w:rFonts w:eastAsiaTheme="minorHAnsi"/>
          <w:color w:val="000000"/>
          <w:sz w:val="28"/>
          <w:szCs w:val="28"/>
          <w:lang w:eastAsia="en-US"/>
        </w:rPr>
        <w:t xml:space="preserve">- художественность (мысль, чувство, переживание, </w:t>
      </w:r>
      <w:proofErr w:type="gramStart"/>
      <w:r w:rsidRPr="00C02970">
        <w:rPr>
          <w:rFonts w:eastAsiaTheme="minorHAnsi"/>
          <w:color w:val="000000"/>
          <w:sz w:val="28"/>
          <w:szCs w:val="28"/>
          <w:lang w:eastAsia="en-US"/>
        </w:rPr>
        <w:t>выраженные</w:t>
      </w:r>
      <w:proofErr w:type="gramEnd"/>
      <w:r w:rsidRPr="00C02970">
        <w:rPr>
          <w:rFonts w:eastAsiaTheme="minorHAnsi"/>
          <w:color w:val="000000"/>
          <w:sz w:val="28"/>
          <w:szCs w:val="28"/>
          <w:lang w:eastAsia="en-US"/>
        </w:rPr>
        <w:t xml:space="preserve"> через художественный образ).</w:t>
      </w:r>
    </w:p>
    <w:p w:rsidR="00EE55E0" w:rsidRPr="00C02970" w:rsidRDefault="00EE55E0" w:rsidP="00EE55E0">
      <w:pPr>
        <w:pStyle w:val="a3"/>
        <w:jc w:val="both"/>
        <w:rPr>
          <w:sz w:val="28"/>
          <w:szCs w:val="28"/>
        </w:rPr>
      </w:pPr>
      <w:r w:rsidRPr="00C02970">
        <w:rPr>
          <w:sz w:val="28"/>
          <w:szCs w:val="28"/>
        </w:rPr>
        <w:t>-соответствие  работы заявленной теме и целям конкурса;</w:t>
      </w:r>
    </w:p>
    <w:p w:rsidR="00EE55E0" w:rsidRDefault="00EE55E0" w:rsidP="00EE55E0">
      <w:pPr>
        <w:pStyle w:val="a6"/>
        <w:spacing w:after="0" w:afterAutospacing="0"/>
        <w:jc w:val="center"/>
        <w:rPr>
          <w:b/>
          <w:bCs/>
          <w:sz w:val="28"/>
          <w:szCs w:val="28"/>
        </w:rPr>
      </w:pPr>
      <w:r w:rsidRPr="00B97821">
        <w:rPr>
          <w:b/>
          <w:bCs/>
          <w:sz w:val="28"/>
          <w:szCs w:val="28"/>
        </w:rPr>
        <w:t>9. Организационный комитет</w:t>
      </w:r>
    </w:p>
    <w:p w:rsidR="00EE55E0" w:rsidRPr="00B97821" w:rsidRDefault="00EE55E0" w:rsidP="00EE55E0">
      <w:pPr>
        <w:pStyle w:val="a6"/>
        <w:spacing w:after="0" w:afterAutospacing="0"/>
        <w:jc w:val="center"/>
        <w:rPr>
          <w:sz w:val="28"/>
          <w:szCs w:val="28"/>
        </w:rPr>
      </w:pPr>
    </w:p>
    <w:p w:rsidR="00EE55E0" w:rsidRPr="00C02970" w:rsidRDefault="00EE55E0" w:rsidP="00EE55E0">
      <w:pPr>
        <w:pStyle w:val="a3"/>
        <w:rPr>
          <w:sz w:val="28"/>
          <w:szCs w:val="28"/>
        </w:rPr>
      </w:pPr>
      <w:r w:rsidRPr="00C02970">
        <w:rPr>
          <w:sz w:val="28"/>
          <w:szCs w:val="28"/>
        </w:rPr>
        <w:t>9.1. Общее руководство конкурсом осуществляет организационный комитет (далее Оргкомитет);</w:t>
      </w:r>
    </w:p>
    <w:p w:rsidR="00EE55E0" w:rsidRPr="00C02970" w:rsidRDefault="00EE55E0" w:rsidP="00EE55E0">
      <w:pPr>
        <w:pStyle w:val="a3"/>
        <w:rPr>
          <w:sz w:val="28"/>
          <w:szCs w:val="28"/>
        </w:rPr>
      </w:pPr>
      <w:r w:rsidRPr="00C02970">
        <w:rPr>
          <w:sz w:val="28"/>
          <w:szCs w:val="28"/>
        </w:rPr>
        <w:t>9.2. Оргкомитет проводит работу по подготовке и проведению конкурса;</w:t>
      </w:r>
    </w:p>
    <w:p w:rsidR="00EE55E0" w:rsidRPr="00C02970" w:rsidRDefault="00EE55E0" w:rsidP="00EE55E0">
      <w:pPr>
        <w:pStyle w:val="a3"/>
        <w:rPr>
          <w:sz w:val="28"/>
          <w:szCs w:val="28"/>
        </w:rPr>
      </w:pPr>
      <w:r w:rsidRPr="00C02970">
        <w:rPr>
          <w:sz w:val="28"/>
          <w:szCs w:val="28"/>
        </w:rPr>
        <w:t>9.3. Оргкомитет Конкурса</w:t>
      </w:r>
      <w:r w:rsidRPr="00C02970">
        <w:rPr>
          <w:b/>
          <w:bCs/>
          <w:sz w:val="28"/>
          <w:szCs w:val="28"/>
        </w:rPr>
        <w:t xml:space="preserve"> </w:t>
      </w:r>
      <w:r w:rsidRPr="00C02970">
        <w:rPr>
          <w:sz w:val="28"/>
          <w:szCs w:val="28"/>
        </w:rPr>
        <w:t>утверждает состав жюри конкурса и регламент его работы;</w:t>
      </w:r>
    </w:p>
    <w:p w:rsidR="00EE55E0" w:rsidRPr="00C02970" w:rsidRDefault="00EE55E0" w:rsidP="00EE55E0">
      <w:pPr>
        <w:pStyle w:val="a3"/>
        <w:rPr>
          <w:sz w:val="28"/>
          <w:szCs w:val="28"/>
        </w:rPr>
      </w:pPr>
      <w:r w:rsidRPr="00C02970">
        <w:rPr>
          <w:sz w:val="28"/>
          <w:szCs w:val="28"/>
        </w:rPr>
        <w:t xml:space="preserve">9.4. </w:t>
      </w:r>
      <w:r w:rsidRPr="00C02970">
        <w:rPr>
          <w:color w:val="000000"/>
          <w:sz w:val="28"/>
          <w:szCs w:val="28"/>
        </w:rPr>
        <w:t>В состав Жюри Конкурса входят библиотекари Районной библиотеки, члены районного поэтического клуба «Ишимские родники», которое определяет лучшие стихотворения конкурса.</w:t>
      </w:r>
    </w:p>
    <w:p w:rsidR="00EE55E0" w:rsidRPr="00C02970" w:rsidRDefault="00EE55E0" w:rsidP="00EE55E0">
      <w:pPr>
        <w:pStyle w:val="a3"/>
        <w:rPr>
          <w:sz w:val="28"/>
          <w:szCs w:val="28"/>
        </w:rPr>
      </w:pPr>
      <w:r w:rsidRPr="00C02970">
        <w:rPr>
          <w:sz w:val="28"/>
          <w:szCs w:val="28"/>
        </w:rPr>
        <w:t>9.</w:t>
      </w:r>
      <w:r>
        <w:rPr>
          <w:sz w:val="28"/>
          <w:szCs w:val="28"/>
        </w:rPr>
        <w:t>5</w:t>
      </w:r>
      <w:r w:rsidRPr="00C02970">
        <w:rPr>
          <w:sz w:val="28"/>
          <w:szCs w:val="28"/>
        </w:rPr>
        <w:t xml:space="preserve">. По вопросам обращаться в оргкомитет по адресу: Тюменская область, Ишимский район, с. Стрехнино, ул. Мелиоративная, 101, Районная библиотека. Время приема  09:00 до 17:00 часов (кроме субботы). </w:t>
      </w:r>
    </w:p>
    <w:p w:rsidR="00EE55E0" w:rsidRPr="00C02970" w:rsidRDefault="00EE55E0" w:rsidP="00EE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9.6.</w:t>
      </w:r>
      <w:r w:rsidRPr="00C02970">
        <w:rPr>
          <w:rFonts w:ascii="Times New Roman" w:hAnsi="Times New Roman" w:cs="Times New Roman"/>
          <w:bCs/>
          <w:sz w:val="28"/>
          <w:szCs w:val="28"/>
        </w:rPr>
        <w:t>Контактное лицо: Тихонова Марина Павловна, телефон 7-99-81(213); 89504990650</w:t>
      </w:r>
    </w:p>
    <w:p w:rsidR="00EE55E0" w:rsidRPr="0062204B" w:rsidRDefault="00EE55E0" w:rsidP="00EE55E0">
      <w:pPr>
        <w:pStyle w:val="a3"/>
        <w:rPr>
          <w:sz w:val="28"/>
          <w:szCs w:val="28"/>
        </w:rPr>
      </w:pPr>
    </w:p>
    <w:p w:rsidR="00EE55E0" w:rsidRPr="00963739" w:rsidRDefault="00EE55E0" w:rsidP="00EE55E0">
      <w:pPr>
        <w:pStyle w:val="a3"/>
        <w:rPr>
          <w:b/>
          <w:sz w:val="28"/>
          <w:szCs w:val="28"/>
        </w:rPr>
      </w:pPr>
      <w:r w:rsidRPr="00963739">
        <w:rPr>
          <w:b/>
          <w:sz w:val="28"/>
          <w:szCs w:val="28"/>
        </w:rPr>
        <w:t>Состав Оргкомитета</w:t>
      </w:r>
    </w:p>
    <w:tbl>
      <w:tblPr>
        <w:tblStyle w:val="a5"/>
        <w:tblW w:w="9872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2"/>
        <w:gridCol w:w="7240"/>
      </w:tblGrid>
      <w:tr w:rsidR="00EE55E0" w:rsidRPr="00963739" w:rsidTr="006A2C85">
        <w:tc>
          <w:tcPr>
            <w:tcW w:w="2632" w:type="dxa"/>
          </w:tcPr>
          <w:p w:rsidR="00EE55E0" w:rsidRPr="00963739" w:rsidRDefault="00EE55E0" w:rsidP="006A2C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0" w:type="dxa"/>
          </w:tcPr>
          <w:p w:rsidR="00EE55E0" w:rsidRPr="00963739" w:rsidRDefault="00EE55E0" w:rsidP="006A2C85">
            <w:pPr>
              <w:pStyle w:val="a3"/>
              <w:rPr>
                <w:sz w:val="28"/>
                <w:szCs w:val="28"/>
              </w:rPr>
            </w:pPr>
          </w:p>
        </w:tc>
      </w:tr>
      <w:tr w:rsidR="00EE55E0" w:rsidRPr="00963739" w:rsidTr="006A2C85">
        <w:tc>
          <w:tcPr>
            <w:tcW w:w="2632" w:type="dxa"/>
          </w:tcPr>
          <w:p w:rsidR="00EE55E0" w:rsidRPr="00963739" w:rsidRDefault="00EE55E0" w:rsidP="006A2C85">
            <w:pPr>
              <w:pStyle w:val="a3"/>
              <w:rPr>
                <w:sz w:val="28"/>
                <w:szCs w:val="28"/>
              </w:rPr>
            </w:pPr>
            <w:r w:rsidRPr="00963739">
              <w:rPr>
                <w:sz w:val="28"/>
                <w:szCs w:val="28"/>
              </w:rPr>
              <w:t>О.В. Майорова -</w:t>
            </w:r>
          </w:p>
        </w:tc>
        <w:tc>
          <w:tcPr>
            <w:tcW w:w="7240" w:type="dxa"/>
          </w:tcPr>
          <w:p w:rsidR="00EE55E0" w:rsidRPr="00963739" w:rsidRDefault="00EE55E0" w:rsidP="006A2C85">
            <w:pPr>
              <w:pStyle w:val="a3"/>
              <w:rPr>
                <w:sz w:val="28"/>
                <w:szCs w:val="28"/>
              </w:rPr>
            </w:pPr>
            <w:r w:rsidRPr="00963739">
              <w:rPr>
                <w:sz w:val="28"/>
                <w:szCs w:val="28"/>
              </w:rPr>
              <w:t>генеральный директор МАУК ЦКД Ишимского района</w:t>
            </w:r>
          </w:p>
        </w:tc>
      </w:tr>
      <w:tr w:rsidR="00EE55E0" w:rsidRPr="00963739" w:rsidTr="006A2C85">
        <w:tc>
          <w:tcPr>
            <w:tcW w:w="2632" w:type="dxa"/>
          </w:tcPr>
          <w:p w:rsidR="00EE55E0" w:rsidRPr="00963739" w:rsidRDefault="00EE55E0" w:rsidP="006A2C85">
            <w:pPr>
              <w:pStyle w:val="a3"/>
              <w:rPr>
                <w:sz w:val="28"/>
                <w:szCs w:val="28"/>
              </w:rPr>
            </w:pPr>
            <w:r w:rsidRPr="00963739">
              <w:rPr>
                <w:sz w:val="28"/>
                <w:szCs w:val="28"/>
              </w:rPr>
              <w:t>Е.С. Битковская -</w:t>
            </w:r>
          </w:p>
        </w:tc>
        <w:tc>
          <w:tcPr>
            <w:tcW w:w="7240" w:type="dxa"/>
          </w:tcPr>
          <w:p w:rsidR="00EE55E0" w:rsidRPr="00963739" w:rsidRDefault="00EE55E0" w:rsidP="006A2C85">
            <w:pPr>
              <w:pStyle w:val="a3"/>
              <w:rPr>
                <w:sz w:val="28"/>
                <w:szCs w:val="28"/>
              </w:rPr>
            </w:pPr>
            <w:r w:rsidRPr="00963739">
              <w:rPr>
                <w:sz w:val="28"/>
                <w:szCs w:val="28"/>
              </w:rPr>
              <w:t>библиотекарь Районной библиотеки</w:t>
            </w:r>
          </w:p>
        </w:tc>
      </w:tr>
      <w:tr w:rsidR="00EE55E0" w:rsidRPr="00963739" w:rsidTr="006A2C85">
        <w:tc>
          <w:tcPr>
            <w:tcW w:w="2632" w:type="dxa"/>
          </w:tcPr>
          <w:p w:rsidR="00EE55E0" w:rsidRPr="00963739" w:rsidRDefault="00EE55E0" w:rsidP="006A2C85">
            <w:pPr>
              <w:pStyle w:val="a3"/>
              <w:rPr>
                <w:sz w:val="28"/>
                <w:szCs w:val="28"/>
              </w:rPr>
            </w:pPr>
            <w:r w:rsidRPr="00963739">
              <w:rPr>
                <w:sz w:val="28"/>
                <w:szCs w:val="28"/>
              </w:rPr>
              <w:t>М.П. Тихонова -</w:t>
            </w:r>
          </w:p>
        </w:tc>
        <w:tc>
          <w:tcPr>
            <w:tcW w:w="7240" w:type="dxa"/>
          </w:tcPr>
          <w:p w:rsidR="00EE55E0" w:rsidRPr="00963739" w:rsidRDefault="00EE55E0" w:rsidP="006A2C85">
            <w:pPr>
              <w:pStyle w:val="a3"/>
              <w:rPr>
                <w:sz w:val="28"/>
                <w:szCs w:val="28"/>
              </w:rPr>
            </w:pPr>
            <w:r w:rsidRPr="00963739">
              <w:rPr>
                <w:sz w:val="28"/>
                <w:szCs w:val="28"/>
              </w:rPr>
              <w:t>методист РБ</w:t>
            </w:r>
          </w:p>
        </w:tc>
      </w:tr>
      <w:tr w:rsidR="00EE55E0" w:rsidRPr="00963739" w:rsidTr="006A2C85">
        <w:tc>
          <w:tcPr>
            <w:tcW w:w="2632" w:type="dxa"/>
          </w:tcPr>
          <w:p w:rsidR="00EE55E0" w:rsidRDefault="00EE55E0" w:rsidP="006A2C85">
            <w:pPr>
              <w:pStyle w:val="a3"/>
              <w:rPr>
                <w:sz w:val="28"/>
                <w:szCs w:val="28"/>
              </w:rPr>
            </w:pPr>
            <w:r w:rsidRPr="00963739">
              <w:rPr>
                <w:sz w:val="28"/>
                <w:szCs w:val="28"/>
              </w:rPr>
              <w:t xml:space="preserve">О.В. Комова </w:t>
            </w:r>
            <w:r>
              <w:rPr>
                <w:sz w:val="28"/>
                <w:szCs w:val="28"/>
              </w:rPr>
              <w:t>–</w:t>
            </w:r>
          </w:p>
          <w:p w:rsidR="00EE55E0" w:rsidRPr="00963739" w:rsidRDefault="00EE55E0" w:rsidP="006A2C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Вострухина-</w:t>
            </w:r>
          </w:p>
        </w:tc>
        <w:tc>
          <w:tcPr>
            <w:tcW w:w="7240" w:type="dxa"/>
          </w:tcPr>
          <w:p w:rsidR="00EE55E0" w:rsidRDefault="00EE55E0" w:rsidP="006A2C85">
            <w:pPr>
              <w:pStyle w:val="a3"/>
              <w:rPr>
                <w:sz w:val="28"/>
                <w:szCs w:val="28"/>
              </w:rPr>
            </w:pPr>
            <w:r w:rsidRPr="00963739">
              <w:rPr>
                <w:sz w:val="28"/>
                <w:szCs w:val="28"/>
              </w:rPr>
              <w:t>главный библиограф Районной библиотеки</w:t>
            </w:r>
          </w:p>
          <w:p w:rsidR="00EE55E0" w:rsidRPr="00963739" w:rsidRDefault="00EE55E0" w:rsidP="006A2C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Районной библиотеки</w:t>
            </w:r>
          </w:p>
        </w:tc>
      </w:tr>
    </w:tbl>
    <w:p w:rsidR="00EE55E0" w:rsidRPr="00963739" w:rsidRDefault="00EE55E0" w:rsidP="00EE55E0">
      <w:pPr>
        <w:pStyle w:val="a3"/>
        <w:rPr>
          <w:i/>
        </w:rPr>
      </w:pPr>
    </w:p>
    <w:p w:rsidR="00EE55E0" w:rsidRDefault="00EE55E0" w:rsidP="00EE55E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E55E0" w:rsidRDefault="00EE55E0" w:rsidP="00EE55E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E55E0" w:rsidRDefault="00EE55E0" w:rsidP="00EE55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с. Стрехнино</w:t>
      </w:r>
    </w:p>
    <w:p w:rsidR="00EE55E0" w:rsidRPr="006467AB" w:rsidRDefault="00EE55E0" w:rsidP="00EE55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2019</w:t>
      </w:r>
    </w:p>
    <w:p w:rsidR="00EE55E0" w:rsidRDefault="00EE55E0" w:rsidP="00EE55E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E55E0" w:rsidRPr="00075D7E" w:rsidRDefault="00EE55E0" w:rsidP="00EE55E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</w:t>
      </w:r>
    </w:p>
    <w:p w:rsidR="000E6F64" w:rsidRPr="000E6F64" w:rsidRDefault="00EE55E0" w:rsidP="00EE55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6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Заявка </w:t>
      </w:r>
    </w:p>
    <w:p w:rsidR="000E6F64" w:rsidRPr="000E6F64" w:rsidRDefault="000E6F64" w:rsidP="00EE55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6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участника </w:t>
      </w:r>
      <w:r w:rsidR="00EE55E0" w:rsidRPr="000E6F64">
        <w:rPr>
          <w:rFonts w:ascii="Times New Roman" w:hAnsi="Times New Roman" w:cs="Times New Roman"/>
          <w:b/>
          <w:sz w:val="32"/>
          <w:szCs w:val="32"/>
          <w:lang w:eastAsia="ru-RU"/>
        </w:rPr>
        <w:t>конкурс</w:t>
      </w:r>
      <w:r w:rsidRPr="000E6F64"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 w:rsidR="00EE55E0" w:rsidRPr="000E6F6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стихов собственного сочинения </w:t>
      </w:r>
    </w:p>
    <w:p w:rsidR="00EE55E0" w:rsidRPr="000E6F64" w:rsidRDefault="00EE55E0" w:rsidP="00EE55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6F64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4D1871" w:rsidRPr="000E6F64">
        <w:rPr>
          <w:rFonts w:ascii="Times New Roman" w:hAnsi="Times New Roman" w:cs="Times New Roman"/>
          <w:b/>
          <w:sz w:val="32"/>
          <w:szCs w:val="32"/>
          <w:lang w:eastAsia="ru-RU"/>
        </w:rPr>
        <w:t>Добрый сказочник Ершов!»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5097"/>
      </w:tblGrid>
      <w:tr w:rsidR="00EE55E0" w:rsidRPr="000E6F64" w:rsidTr="006A2C85">
        <w:trPr>
          <w:tblCellSpacing w:w="15" w:type="dxa"/>
        </w:trPr>
        <w:tc>
          <w:tcPr>
            <w:tcW w:w="252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55E0" w:rsidRPr="000E6F64" w:rsidRDefault="00EE55E0" w:rsidP="006A2C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55E0" w:rsidRPr="000E6F64" w:rsidRDefault="00EE55E0" w:rsidP="006A2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E55E0" w:rsidRPr="000E6F64" w:rsidTr="006A2C85">
        <w:trPr>
          <w:tblCellSpacing w:w="15" w:type="dxa"/>
        </w:trPr>
        <w:tc>
          <w:tcPr>
            <w:tcW w:w="252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55E0" w:rsidRPr="000E6F64" w:rsidRDefault="00EE55E0" w:rsidP="006A2C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5E0" w:rsidRPr="000E6F64" w:rsidRDefault="00EE55E0" w:rsidP="006A2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E55E0" w:rsidRPr="000E6F64" w:rsidRDefault="00EE55E0" w:rsidP="00EE55E0">
      <w:pPr>
        <w:spacing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5670"/>
      </w:tblGrid>
      <w:tr w:rsidR="00EE55E0" w:rsidRPr="00963739" w:rsidTr="006A2C85">
        <w:tc>
          <w:tcPr>
            <w:tcW w:w="3227" w:type="dxa"/>
          </w:tcPr>
          <w:p w:rsidR="00EE55E0" w:rsidRPr="000E6F64" w:rsidRDefault="00EE55E0" w:rsidP="006A2C8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670" w:type="dxa"/>
          </w:tcPr>
          <w:p w:rsidR="00EE55E0" w:rsidRPr="00963739" w:rsidRDefault="00EE55E0" w:rsidP="006A2C85">
            <w:pPr>
              <w:spacing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5E0" w:rsidRPr="00963739" w:rsidTr="006A2C85">
        <w:tc>
          <w:tcPr>
            <w:tcW w:w="3227" w:type="dxa"/>
          </w:tcPr>
          <w:p w:rsidR="00EE55E0" w:rsidRPr="000E6F64" w:rsidRDefault="00EE55E0" w:rsidP="006A2C8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670" w:type="dxa"/>
          </w:tcPr>
          <w:p w:rsidR="00EE55E0" w:rsidRPr="00963739" w:rsidRDefault="00EE55E0" w:rsidP="006A2C85">
            <w:pPr>
              <w:spacing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5E0" w:rsidRPr="00963739" w:rsidTr="006A2C85">
        <w:tc>
          <w:tcPr>
            <w:tcW w:w="3227" w:type="dxa"/>
          </w:tcPr>
          <w:p w:rsidR="00EE55E0" w:rsidRPr="000E6F64" w:rsidRDefault="00EE55E0" w:rsidP="006A2C8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670" w:type="dxa"/>
          </w:tcPr>
          <w:p w:rsidR="00EE55E0" w:rsidRPr="00963739" w:rsidRDefault="00EE55E0" w:rsidP="006A2C85">
            <w:pPr>
              <w:spacing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5E0" w:rsidRPr="00963739" w:rsidTr="006A2C85">
        <w:tc>
          <w:tcPr>
            <w:tcW w:w="3227" w:type="dxa"/>
          </w:tcPr>
          <w:p w:rsidR="00EE55E0" w:rsidRPr="000E6F64" w:rsidRDefault="00EE55E0" w:rsidP="006A2C8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670" w:type="dxa"/>
          </w:tcPr>
          <w:p w:rsidR="00EE55E0" w:rsidRPr="00963739" w:rsidRDefault="00EE55E0" w:rsidP="006A2C85">
            <w:pPr>
              <w:spacing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5E0" w:rsidRPr="00963739" w:rsidTr="006A2C85">
        <w:tc>
          <w:tcPr>
            <w:tcW w:w="3227" w:type="dxa"/>
          </w:tcPr>
          <w:p w:rsidR="00EE55E0" w:rsidRPr="000E6F64" w:rsidRDefault="00EE55E0" w:rsidP="006A2C8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5670" w:type="dxa"/>
          </w:tcPr>
          <w:p w:rsidR="00EE55E0" w:rsidRPr="00963739" w:rsidRDefault="00EE55E0" w:rsidP="006A2C85">
            <w:pPr>
              <w:spacing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5E0" w:rsidRPr="00963739" w:rsidTr="006A2C85">
        <w:tc>
          <w:tcPr>
            <w:tcW w:w="3227" w:type="dxa"/>
          </w:tcPr>
          <w:p w:rsidR="00EE55E0" w:rsidRPr="000E6F64" w:rsidRDefault="00EE55E0" w:rsidP="006A2C8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</w:tcPr>
          <w:p w:rsidR="00EE55E0" w:rsidRPr="00963739" w:rsidRDefault="00EE55E0" w:rsidP="006A2C85">
            <w:pPr>
              <w:spacing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5E0" w:rsidRPr="00963739" w:rsidTr="006A2C85">
        <w:tc>
          <w:tcPr>
            <w:tcW w:w="3227" w:type="dxa"/>
          </w:tcPr>
          <w:p w:rsidR="00EE55E0" w:rsidRPr="000E6F64" w:rsidRDefault="00EE55E0" w:rsidP="006A2C8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(</w:t>
            </w: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(можно указать электронный  адрес библиотеки)</w:t>
            </w:r>
          </w:p>
        </w:tc>
        <w:tc>
          <w:tcPr>
            <w:tcW w:w="5670" w:type="dxa"/>
          </w:tcPr>
          <w:p w:rsidR="00EE55E0" w:rsidRPr="00963739" w:rsidRDefault="00EE55E0" w:rsidP="006A2C85">
            <w:pPr>
              <w:spacing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5E0" w:rsidRPr="00963739" w:rsidTr="006A2C85">
        <w:tc>
          <w:tcPr>
            <w:tcW w:w="3227" w:type="dxa"/>
          </w:tcPr>
          <w:p w:rsidR="00EE55E0" w:rsidRPr="000E6F64" w:rsidRDefault="00EE55E0" w:rsidP="006A2C8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биография</w:t>
            </w:r>
          </w:p>
        </w:tc>
        <w:tc>
          <w:tcPr>
            <w:tcW w:w="5670" w:type="dxa"/>
          </w:tcPr>
          <w:p w:rsidR="00EE55E0" w:rsidRPr="00963739" w:rsidRDefault="00EE55E0" w:rsidP="006A2C85">
            <w:pPr>
              <w:spacing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55E0" w:rsidRPr="002C46D1" w:rsidRDefault="00EE55E0" w:rsidP="00EE55E0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ru-RU"/>
        </w:rPr>
      </w:pPr>
    </w:p>
    <w:p w:rsidR="00EE55E0" w:rsidRPr="00075D7E" w:rsidRDefault="00EE55E0" w:rsidP="00EE55E0">
      <w:pPr>
        <w:spacing w:line="240" w:lineRule="auto"/>
        <w:ind w:left="57"/>
        <w:rPr>
          <w:i/>
        </w:rPr>
      </w:pPr>
    </w:p>
    <w:p w:rsidR="00EE55E0" w:rsidRPr="00075D7E" w:rsidRDefault="00EE55E0" w:rsidP="00EE55E0">
      <w:pPr>
        <w:spacing w:line="240" w:lineRule="auto"/>
        <w:ind w:left="57"/>
        <w:rPr>
          <w:i/>
        </w:rPr>
      </w:pPr>
    </w:p>
    <w:p w:rsidR="00EE55E0" w:rsidRPr="00075D7E" w:rsidRDefault="00EE55E0" w:rsidP="00EE55E0">
      <w:pPr>
        <w:spacing w:line="240" w:lineRule="auto"/>
        <w:ind w:left="57"/>
        <w:rPr>
          <w:i/>
        </w:rPr>
      </w:pPr>
    </w:p>
    <w:p w:rsidR="00EE55E0" w:rsidRPr="00075D7E" w:rsidRDefault="00EE55E0" w:rsidP="00EE55E0">
      <w:pPr>
        <w:spacing w:line="240" w:lineRule="auto"/>
        <w:ind w:left="57"/>
        <w:rPr>
          <w:i/>
        </w:rPr>
      </w:pPr>
    </w:p>
    <w:p w:rsidR="00EE55E0" w:rsidRDefault="00EE55E0" w:rsidP="00EE55E0">
      <w:pPr>
        <w:spacing w:line="240" w:lineRule="auto"/>
      </w:pPr>
    </w:p>
    <w:p w:rsidR="008768AA" w:rsidRDefault="008768AA"/>
    <w:sectPr w:rsidR="008768AA" w:rsidSect="00C0297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463"/>
    <w:multiLevelType w:val="hybridMultilevel"/>
    <w:tmpl w:val="A7A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55E0"/>
    <w:rsid w:val="000E6F64"/>
    <w:rsid w:val="002064A5"/>
    <w:rsid w:val="004D1871"/>
    <w:rsid w:val="008768AA"/>
    <w:rsid w:val="008F0CDE"/>
    <w:rsid w:val="00E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0"/>
  </w:style>
  <w:style w:type="paragraph" w:styleId="1">
    <w:name w:val="heading 1"/>
    <w:basedOn w:val="a"/>
    <w:next w:val="a"/>
    <w:link w:val="10"/>
    <w:qFormat/>
    <w:rsid w:val="00EE5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E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E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5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43359970815/stat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o_ishim_cr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2019-03-14T05:39:00Z</cp:lastPrinted>
  <dcterms:created xsi:type="dcterms:W3CDTF">2019-03-05T04:29:00Z</dcterms:created>
  <dcterms:modified xsi:type="dcterms:W3CDTF">2019-03-17T04:43:00Z</dcterms:modified>
</cp:coreProperties>
</file>